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  <w:t>附件2</w:t>
      </w:r>
    </w:p>
    <w:p>
      <w:pPr>
        <w:pStyle w:val="2"/>
        <w:rPr>
          <w:rFonts w:hint="eastAsia"/>
          <w:color w:val="auto"/>
          <w:highlight w:val="none"/>
          <w:u w:val="none" w:color="auto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港澳侨外及享受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</w:rPr>
        <w:t>政策性照顾对象适龄子女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现场报名缴交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</w:rPr>
        <w:t>材料一览表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69"/>
        <w:gridCol w:w="926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  <w:t>序号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类型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  <w:t>材料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（以下材料均须原件和复印件，且在现场报名时提供）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港澳籍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《香港和澳门学生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2.适龄儿童有效的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港澳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居民来往内地通行证》和《港澳居民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；3.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《港澳居民居住证》或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《华侨港澳台同胞临时住宿登记表》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如《港澳居民来往内地通行证》、《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港澳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或户口本）；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5.父（母）若在海沧区购置房产，提供产权证复印件；6.父（母）在厦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（母）既非香港、澳门特别行政区居民且均非厦门市户籍的须提供近一年在厦的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居住证、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和社保缴费证明；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color w:val="auto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1.6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日登陆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“i厦门”一站式综合服务平台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（网址：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instrText xml:space="preserve"> HYPERLINK "http://www.ixm.gov.cn）进行网络报名。" </w:instrTex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http://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ixm.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xm.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gov.cn）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或微信公众号“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i厦门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”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进行网络报名。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fldChar w:fldCharType="end"/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2.6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，至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海沧区教育局现场缴交申请材料。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华侨适龄儿童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1.《华侨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和外籍学生入学申请表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《华侨身份证明》（区侨办开具）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适龄儿童有效的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身份证明或护照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（母）有效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身份证明或护照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《华侨港澳台同胞临时住宿登记表》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；7.父（母）若在海沧区购置房产，提供产权证复印件；8.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三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外籍适龄儿童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1.《华侨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和外籍学生入学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申请表》（附件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适龄儿童有效的护照和签证页；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有的效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件；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《临时住宿登记表》；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；6.父（母）若在海沧区购置房产，提供产权证复印件；7.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四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驻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海沧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区部队现役军人子女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符合政策的军人子女入学申请表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军人有效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身份证件（军官证等）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3.家庭户口本；4.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结婚证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父（母）若在海沧区购置房产，提供产权证复印件；6.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五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在厦核发证书的引进人才子女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《海沧区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人才子女入学申请表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居住证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在厦社保缴费证明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.在厦核发的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资格证书或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人才认定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文件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家庭户口本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父（母）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在海沧区购置房产，提供产权证复印件；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8.适龄儿童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出生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六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  <w:t>海沧区户籍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  <w:t>拆迁户人员子女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《海沧区户籍拆迁户人员子女入学申请表》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7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拆迁协议（拆迁协议应体现适龄儿童姓名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若是领取拆迁货币化补偿款在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海沧区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自购商品房的，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提供产权证复印件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或房屋权属证明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家庭户口本</w:t>
            </w:r>
            <w:r>
              <w:rPr>
                <w:rStyle w:val="8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11802C"/>
    <w:multiLevelType w:val="singleLevel"/>
    <w:tmpl w:val="81118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7DA03D"/>
    <w:multiLevelType w:val="singleLevel"/>
    <w:tmpl w:val="7E7DA0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A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Hyperlink"/>
    <w:basedOn w:val="7"/>
    <w:uiPriority w:val="0"/>
    <w:rPr>
      <w:rFonts w:ascii="Times New Roman" w:hAnsi="Times New Roman" w:eastAsia="仿宋_GB2312"/>
      <w:color w:val="0000FF"/>
      <w:sz w:val="32"/>
      <w:u w:val="single"/>
    </w:rPr>
  </w:style>
  <w:style w:type="paragraph" w:customStyle="1" w:styleId="9">
    <w:name w:val="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2022-05-25T00:25:42Z</dcterms:created>
  <dc:creator>admi</dc:creator>
  <cp:lastModifiedBy>Sunshine</cp:lastModifiedBy>
  <dcterms:modified xsi:type="dcterms:W3CDTF">2022-05-25T00:26:29Z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82400D3EF0BE4488AACE7E74F6398DA9</vt:lpwstr>
  </property>
</Properties>
</file>