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36" w:rsidRDefault="001E5ABA">
      <w:pPr>
        <w:jc w:val="center"/>
        <w:rPr>
          <w:rFonts w:hint="eastAsia"/>
          <w:b/>
          <w:bCs/>
          <w:sz w:val="36"/>
          <w:szCs w:val="36"/>
        </w:rPr>
      </w:pPr>
      <w:bookmarkStart w:id="0" w:name="_GoBack"/>
      <w:bookmarkEnd w:id="0"/>
      <w:r>
        <w:rPr>
          <w:rFonts w:hint="eastAsia"/>
          <w:b/>
          <w:bCs/>
          <w:sz w:val="36"/>
          <w:szCs w:val="36"/>
        </w:rPr>
        <w:t>厦门市</w:t>
      </w:r>
      <w:r>
        <w:rPr>
          <w:rFonts w:hint="eastAsia"/>
          <w:b/>
          <w:bCs/>
          <w:sz w:val="36"/>
          <w:szCs w:val="36"/>
        </w:rPr>
        <w:t>高新人才子女</w:t>
      </w:r>
      <w:r>
        <w:rPr>
          <w:rFonts w:hint="eastAsia"/>
          <w:b/>
          <w:bCs/>
          <w:sz w:val="36"/>
          <w:szCs w:val="36"/>
        </w:rPr>
        <w:t>学校</w:t>
      </w:r>
      <w:r>
        <w:rPr>
          <w:rFonts w:hint="eastAsia"/>
          <w:b/>
          <w:bCs/>
          <w:sz w:val="36"/>
          <w:szCs w:val="36"/>
        </w:rPr>
        <w:t>2023</w:t>
      </w:r>
      <w:r>
        <w:rPr>
          <w:rFonts w:hint="eastAsia"/>
          <w:b/>
          <w:bCs/>
          <w:sz w:val="36"/>
          <w:szCs w:val="36"/>
        </w:rPr>
        <w:t>年秋季招生通告</w:t>
      </w:r>
    </w:p>
    <w:p w:rsidR="001E5ABA" w:rsidRPr="001E5ABA" w:rsidRDefault="001E5ABA" w:rsidP="001E5ABA">
      <w:pPr>
        <w:pStyle w:val="a0"/>
        <w:rPr>
          <w:lang w:val="en-US" w:bidi="ar-SA"/>
        </w:rPr>
      </w:pP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根据厦门市政府批复</w:t>
      </w:r>
      <w:r>
        <w:rPr>
          <w:rFonts w:ascii="仿宋" w:eastAsia="仿宋" w:hAnsi="仿宋" w:cs="仿宋" w:hint="eastAsia"/>
          <w:sz w:val="28"/>
          <w:szCs w:val="28"/>
        </w:rPr>
        <w:t>办学文件</w:t>
      </w:r>
      <w:r>
        <w:rPr>
          <w:rFonts w:ascii="仿宋" w:eastAsia="仿宋" w:hAnsi="仿宋" w:cs="仿宋" w:hint="eastAsia"/>
          <w:sz w:val="28"/>
          <w:szCs w:val="28"/>
        </w:rPr>
        <w:t>及厦门市</w:t>
      </w:r>
      <w:r>
        <w:rPr>
          <w:rFonts w:ascii="仿宋" w:eastAsia="仿宋" w:hAnsi="仿宋" w:cs="仿宋" w:hint="eastAsia"/>
          <w:sz w:val="28"/>
          <w:szCs w:val="28"/>
        </w:rPr>
        <w:t>教育局有关小学和初中招生文件精神，现将学校</w:t>
      </w:r>
      <w:r>
        <w:rPr>
          <w:rFonts w:ascii="仿宋" w:eastAsia="仿宋" w:hAnsi="仿宋" w:cs="仿宋" w:hint="eastAsia"/>
          <w:sz w:val="28"/>
          <w:szCs w:val="28"/>
        </w:rPr>
        <w:t>2023</w:t>
      </w:r>
      <w:r>
        <w:rPr>
          <w:rFonts w:ascii="仿宋" w:eastAsia="仿宋" w:hAnsi="仿宋" w:cs="仿宋" w:hint="eastAsia"/>
          <w:sz w:val="28"/>
          <w:szCs w:val="28"/>
        </w:rPr>
        <w:t>年初中和小学招生方案通告如下：</w:t>
      </w:r>
    </w:p>
    <w:p w:rsidR="009D4536" w:rsidRDefault="001E5ABA">
      <w:pPr>
        <w:numPr>
          <w:ilvl w:val="0"/>
          <w:numId w:val="1"/>
        </w:num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招生人数</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一年级</w:t>
      </w:r>
      <w:r>
        <w:rPr>
          <w:rFonts w:ascii="仿宋" w:eastAsia="仿宋" w:hAnsi="仿宋" w:cs="仿宋" w:hint="eastAsia"/>
          <w:sz w:val="28"/>
          <w:szCs w:val="28"/>
        </w:rPr>
        <w:t>280</w:t>
      </w:r>
      <w:r>
        <w:rPr>
          <w:rFonts w:ascii="仿宋" w:eastAsia="仿宋" w:hAnsi="仿宋" w:cs="仿宋" w:hint="eastAsia"/>
          <w:sz w:val="28"/>
          <w:szCs w:val="28"/>
        </w:rPr>
        <w:t>人，七年级</w:t>
      </w:r>
      <w:r>
        <w:rPr>
          <w:rFonts w:ascii="仿宋" w:eastAsia="仿宋" w:hAnsi="仿宋" w:cs="仿宋" w:hint="eastAsia"/>
          <w:sz w:val="28"/>
          <w:szCs w:val="28"/>
        </w:rPr>
        <w:t>240</w:t>
      </w:r>
      <w:r>
        <w:rPr>
          <w:rFonts w:ascii="仿宋" w:eastAsia="仿宋" w:hAnsi="仿宋" w:cs="仿宋" w:hint="eastAsia"/>
          <w:sz w:val="28"/>
          <w:szCs w:val="28"/>
        </w:rPr>
        <w:t>人。</w:t>
      </w:r>
    </w:p>
    <w:p w:rsidR="009D4536" w:rsidRDefault="001E5ABA">
      <w:pPr>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二、</w:t>
      </w:r>
      <w:r>
        <w:rPr>
          <w:rFonts w:ascii="仿宋" w:eastAsia="仿宋" w:hAnsi="仿宋" w:cs="仿宋" w:hint="eastAsia"/>
          <w:b/>
          <w:bCs/>
          <w:sz w:val="28"/>
          <w:szCs w:val="28"/>
        </w:rPr>
        <w:t>招生范围</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（一）面向高层次人才，即入选市级及以上人才计划的高层次人才（省部属单位等）子女，人才类型依据《厦门市高层次人才评价认定标准》（</w:t>
      </w:r>
      <w:r>
        <w:rPr>
          <w:rFonts w:ascii="仿宋" w:eastAsia="仿宋" w:hAnsi="仿宋" w:cs="仿宋" w:hint="eastAsia"/>
          <w:sz w:val="28"/>
          <w:szCs w:val="28"/>
        </w:rPr>
        <w:t>2023</w:t>
      </w:r>
      <w:r>
        <w:rPr>
          <w:rFonts w:ascii="仿宋" w:eastAsia="仿宋" w:hAnsi="仿宋" w:cs="仿宋" w:hint="eastAsia"/>
          <w:sz w:val="28"/>
          <w:szCs w:val="28"/>
        </w:rPr>
        <w:t>年版）；</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（二）面向现役军人、公安英烈和因公牺牲伤残公安民警、消防救援人员等政策性教育优待人员子女；</w:t>
      </w:r>
    </w:p>
    <w:p w:rsidR="009D4536" w:rsidRDefault="001E5ABA">
      <w:pPr>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（三）面向重点企业骨干人才子女，即全市“专精特新中小企业”“重点工业企业”“先进制造业倍增计划企业”及“市级其他行业主管部门认定的重点企</w:t>
      </w:r>
      <w:r>
        <w:rPr>
          <w:rFonts w:ascii="仿宋" w:eastAsia="仿宋" w:hAnsi="仿宋" w:cs="仿宋" w:hint="eastAsia"/>
          <w:sz w:val="28"/>
          <w:szCs w:val="28"/>
        </w:rPr>
        <w:t>业”骨干员工子女。</w:t>
      </w:r>
    </w:p>
    <w:p w:rsidR="009D4536" w:rsidRDefault="001E5AB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三、招生对象</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一年级：招生范围内符合政策、条件的年满</w:t>
      </w:r>
      <w:r>
        <w:rPr>
          <w:rFonts w:ascii="仿宋" w:eastAsia="仿宋" w:hAnsi="仿宋" w:cs="仿宋" w:hint="eastAsia"/>
          <w:sz w:val="28"/>
          <w:szCs w:val="28"/>
        </w:rPr>
        <w:t>6</w:t>
      </w:r>
      <w:r>
        <w:rPr>
          <w:rFonts w:ascii="仿宋" w:eastAsia="仿宋" w:hAnsi="仿宋" w:cs="仿宋" w:hint="eastAsia"/>
          <w:sz w:val="28"/>
          <w:szCs w:val="28"/>
        </w:rPr>
        <w:t>周岁（即</w:t>
      </w:r>
      <w:r>
        <w:rPr>
          <w:rFonts w:ascii="仿宋" w:eastAsia="仿宋" w:hAnsi="仿宋" w:cs="仿宋" w:hint="eastAsia"/>
          <w:sz w:val="28"/>
          <w:szCs w:val="28"/>
        </w:rPr>
        <w:t xml:space="preserve"> 2017 </w:t>
      </w:r>
      <w:r>
        <w:rPr>
          <w:rFonts w:ascii="仿宋" w:eastAsia="仿宋" w:hAnsi="仿宋" w:cs="仿宋" w:hint="eastAsia"/>
          <w:sz w:val="28"/>
          <w:szCs w:val="28"/>
        </w:rPr>
        <w:t>年</w:t>
      </w:r>
      <w:r>
        <w:rPr>
          <w:rFonts w:ascii="仿宋" w:eastAsia="仿宋" w:hAnsi="仿宋" w:cs="仿宋" w:hint="eastAsia"/>
          <w:sz w:val="28"/>
          <w:szCs w:val="28"/>
        </w:rPr>
        <w:t xml:space="preserve"> 8 </w:t>
      </w:r>
      <w:r>
        <w:rPr>
          <w:rFonts w:ascii="仿宋" w:eastAsia="仿宋" w:hAnsi="仿宋" w:cs="仿宋" w:hint="eastAsia"/>
          <w:sz w:val="28"/>
          <w:szCs w:val="28"/>
        </w:rPr>
        <w:t>月</w:t>
      </w:r>
      <w:r>
        <w:rPr>
          <w:rFonts w:ascii="仿宋" w:eastAsia="仿宋" w:hAnsi="仿宋" w:cs="仿宋" w:hint="eastAsia"/>
          <w:sz w:val="28"/>
          <w:szCs w:val="28"/>
        </w:rPr>
        <w:t xml:space="preserve"> 31 </w:t>
      </w:r>
      <w:r>
        <w:rPr>
          <w:rFonts w:ascii="仿宋" w:eastAsia="仿宋" w:hAnsi="仿宋" w:cs="仿宋" w:hint="eastAsia"/>
          <w:sz w:val="28"/>
          <w:szCs w:val="28"/>
        </w:rPr>
        <w:t>日前出生）的适龄儿童。</w:t>
      </w:r>
    </w:p>
    <w:p w:rsidR="009D4536" w:rsidRDefault="001E5ABA">
      <w:pPr>
        <w:spacing w:line="360" w:lineRule="auto"/>
        <w:ind w:firstLine="560"/>
        <w:rPr>
          <w:rFonts w:ascii="仿宋" w:eastAsia="仿宋" w:hAnsi="仿宋" w:cs="仿宋"/>
          <w:sz w:val="28"/>
          <w:szCs w:val="28"/>
        </w:rPr>
      </w:pPr>
      <w:r>
        <w:rPr>
          <w:rFonts w:ascii="仿宋" w:eastAsia="仿宋" w:hAnsi="仿宋" w:cs="仿宋" w:hint="eastAsia"/>
          <w:sz w:val="28"/>
          <w:szCs w:val="28"/>
        </w:rPr>
        <w:t>七年级：招生范围内符合政策、条件的小学应届毕业生。</w:t>
      </w:r>
    </w:p>
    <w:p w:rsidR="009D4536" w:rsidRDefault="001E5AB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四、</w:t>
      </w:r>
      <w:r>
        <w:rPr>
          <w:rFonts w:ascii="仿宋" w:eastAsia="仿宋" w:hAnsi="仿宋" w:cs="仿宋" w:hint="eastAsia"/>
          <w:b/>
          <w:bCs/>
          <w:sz w:val="28"/>
          <w:szCs w:val="28"/>
        </w:rPr>
        <w:t>报名条件</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（一）高层次人才子女和符合政策性教育优待人员子女报名不限户籍。重点企业骨干人才子女申请就读，其父（母）应在厦实际居住、</w:t>
      </w:r>
      <w:r>
        <w:rPr>
          <w:rFonts w:ascii="仿宋" w:eastAsia="仿宋" w:hAnsi="仿宋" w:cs="仿宋" w:hint="eastAsia"/>
          <w:sz w:val="28"/>
          <w:szCs w:val="28"/>
        </w:rPr>
        <w:lastRenderedPageBreak/>
        <w:t>合法工作、连续缴交社保一年以上。</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（二）报名七年级的，应符合小学毕业生</w:t>
      </w:r>
      <w:r>
        <w:rPr>
          <w:rFonts w:ascii="仿宋" w:eastAsia="仿宋" w:hAnsi="仿宋" w:cs="仿宋" w:hint="eastAsia"/>
          <w:sz w:val="28"/>
          <w:szCs w:val="28"/>
        </w:rPr>
        <w:t>综合素质评价六个维度（道德品质与公民素养、学习能力、交流与合作维度</w:t>
      </w:r>
      <w:r>
        <w:rPr>
          <w:rFonts w:ascii="仿宋" w:eastAsia="仿宋" w:hAnsi="仿宋" w:cs="仿宋" w:hint="eastAsia"/>
          <w:sz w:val="28"/>
          <w:szCs w:val="28"/>
        </w:rPr>
        <w:t>、运动与健康、审美与表现、综合实践）</w:t>
      </w:r>
      <w:r>
        <w:rPr>
          <w:rFonts w:ascii="仿宋" w:eastAsia="仿宋" w:hAnsi="仿宋" w:cs="仿宋" w:hint="eastAsia"/>
          <w:sz w:val="28"/>
          <w:szCs w:val="28"/>
        </w:rPr>
        <w:t>均达到良及以上</w:t>
      </w:r>
      <w:r>
        <w:rPr>
          <w:rFonts w:ascii="仿宋" w:eastAsia="仿宋" w:hAnsi="仿宋" w:cs="仿宋" w:hint="eastAsia"/>
          <w:sz w:val="28"/>
          <w:szCs w:val="28"/>
        </w:rPr>
        <w:t>。</w:t>
      </w:r>
    </w:p>
    <w:p w:rsidR="009D4536" w:rsidRDefault="001E5AB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五、</w:t>
      </w:r>
      <w:r>
        <w:rPr>
          <w:rFonts w:ascii="仿宋" w:eastAsia="仿宋" w:hAnsi="仿宋" w:cs="仿宋" w:hint="eastAsia"/>
          <w:b/>
          <w:bCs/>
          <w:sz w:val="28"/>
          <w:szCs w:val="28"/>
        </w:rPr>
        <w:t>报名方式</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（一）通过“厦门</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教育综合服务平台”报名登记</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高层次人才子女</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申请七年级入学的须于</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6</w:t>
      </w:r>
      <w:r>
        <w:rPr>
          <w:rFonts w:ascii="仿宋" w:eastAsia="仿宋" w:hAnsi="仿宋" w:cs="仿宋" w:hint="eastAsia"/>
          <w:sz w:val="28"/>
          <w:szCs w:val="28"/>
        </w:rPr>
        <w:t>日</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16</w:t>
      </w:r>
      <w:r>
        <w:rPr>
          <w:rFonts w:ascii="仿宋" w:eastAsia="仿宋" w:hAnsi="仿宋" w:cs="仿宋" w:hint="eastAsia"/>
          <w:sz w:val="28"/>
          <w:szCs w:val="28"/>
        </w:rPr>
        <w:t>日期间，</w:t>
      </w:r>
      <w:r>
        <w:rPr>
          <w:rFonts w:ascii="仿宋" w:eastAsia="仿宋" w:hAnsi="仿宋" w:cs="仿宋" w:hint="eastAsia"/>
          <w:sz w:val="28"/>
          <w:szCs w:val="28"/>
        </w:rPr>
        <w:t>申请一年级入学的须于</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21</w:t>
      </w:r>
      <w:r>
        <w:rPr>
          <w:rFonts w:ascii="仿宋" w:eastAsia="仿宋" w:hAnsi="仿宋" w:cs="仿宋" w:hint="eastAsia"/>
          <w:sz w:val="28"/>
          <w:szCs w:val="28"/>
        </w:rPr>
        <w:t>日期间完成</w:t>
      </w:r>
      <w:r>
        <w:rPr>
          <w:rFonts w:ascii="仿宋" w:eastAsia="仿宋" w:hAnsi="仿宋" w:cs="仿宋" w:hint="eastAsia"/>
          <w:sz w:val="28"/>
          <w:szCs w:val="28"/>
        </w:rPr>
        <w:t>网络</w:t>
      </w:r>
      <w:r>
        <w:rPr>
          <w:rFonts w:ascii="仿宋" w:eastAsia="仿宋" w:hAnsi="仿宋" w:cs="仿宋" w:hint="eastAsia"/>
          <w:sz w:val="28"/>
          <w:szCs w:val="28"/>
        </w:rPr>
        <w:t>平台报名。</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高层次人才子女登录电脑端“厦门</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教育综合服务平台”或通过手机端“厦门</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教育”</w:t>
      </w:r>
      <w:proofErr w:type="gramStart"/>
      <w:r>
        <w:rPr>
          <w:rFonts w:ascii="仿宋" w:eastAsia="仿宋" w:hAnsi="仿宋" w:cs="仿宋" w:hint="eastAsia"/>
          <w:sz w:val="28"/>
          <w:szCs w:val="28"/>
        </w:rPr>
        <w:t>微信公众号</w:t>
      </w:r>
      <w:proofErr w:type="gramEnd"/>
      <w:r>
        <w:rPr>
          <w:rFonts w:ascii="仿宋" w:eastAsia="仿宋" w:hAnsi="仿宋" w:cs="仿宋" w:hint="eastAsia"/>
          <w:sz w:val="28"/>
          <w:szCs w:val="28"/>
        </w:rPr>
        <w:t>，进入“入学一件事”，</w:t>
      </w:r>
      <w:r>
        <w:rPr>
          <w:rFonts w:ascii="仿宋" w:eastAsia="仿宋" w:hAnsi="仿宋" w:cs="仿宋" w:hint="eastAsia"/>
          <w:sz w:val="28"/>
          <w:szCs w:val="28"/>
        </w:rPr>
        <w:t>B</w:t>
      </w:r>
      <w:r>
        <w:rPr>
          <w:rFonts w:ascii="仿宋" w:eastAsia="仿宋" w:hAnsi="仿宋" w:cs="仿宋" w:hint="eastAsia"/>
          <w:sz w:val="28"/>
          <w:szCs w:val="28"/>
        </w:rPr>
        <w:t>类以上高层次人才选择“高层次人才子女入学”报名，</w:t>
      </w:r>
      <w:r>
        <w:rPr>
          <w:rFonts w:ascii="仿宋" w:eastAsia="仿宋" w:hAnsi="仿宋" w:cs="仿宋" w:hint="eastAsia"/>
          <w:sz w:val="28"/>
          <w:szCs w:val="28"/>
        </w:rPr>
        <w:t>C</w:t>
      </w:r>
      <w:r>
        <w:rPr>
          <w:rFonts w:ascii="仿宋" w:eastAsia="仿宋" w:hAnsi="仿宋" w:cs="仿宋" w:hint="eastAsia"/>
          <w:sz w:val="28"/>
          <w:szCs w:val="28"/>
        </w:rPr>
        <w:t>类高层次人才选择“厦门高新学校”入学申报系统报名。根据提示要求，提交相关材料。</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市工信局、</w:t>
      </w:r>
      <w:proofErr w:type="gramStart"/>
      <w:r>
        <w:rPr>
          <w:rFonts w:ascii="仿宋" w:eastAsia="仿宋" w:hAnsi="仿宋" w:cs="仿宋" w:hint="eastAsia"/>
          <w:sz w:val="28"/>
          <w:szCs w:val="28"/>
        </w:rPr>
        <w:t>市发改委</w:t>
      </w:r>
      <w:proofErr w:type="gramEnd"/>
      <w:r>
        <w:rPr>
          <w:rFonts w:ascii="仿宋" w:eastAsia="仿宋" w:hAnsi="仿宋" w:cs="仿宋" w:hint="eastAsia"/>
          <w:sz w:val="28"/>
          <w:szCs w:val="28"/>
        </w:rPr>
        <w:t>主管的重点企业骨干人才子女</w:t>
      </w:r>
    </w:p>
    <w:p w:rsidR="009D4536" w:rsidRDefault="001E5ABA">
      <w:pPr>
        <w:spacing w:line="360" w:lineRule="auto"/>
        <w:ind w:firstLine="560"/>
        <w:textAlignment w:val="baseline"/>
        <w:rPr>
          <w:rFonts w:ascii="仿宋" w:eastAsia="仿宋" w:hAnsi="仿宋" w:cs="仿宋"/>
          <w:sz w:val="28"/>
          <w:szCs w:val="28"/>
        </w:rPr>
      </w:pPr>
      <w:r>
        <w:rPr>
          <w:rFonts w:ascii="仿宋" w:eastAsia="仿宋" w:hAnsi="仿宋" w:cs="仿宋" w:hint="eastAsia"/>
          <w:sz w:val="28"/>
          <w:szCs w:val="28"/>
        </w:rPr>
        <w:t>市工信局主管的全市“专精特新中小企业”“重点工业企业”“先进制造业倍增计划企业”中层、高管及技术骨干人才子女，申请七年级入学的于</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9</w:t>
      </w:r>
      <w:r>
        <w:rPr>
          <w:rFonts w:ascii="仿宋" w:eastAsia="仿宋" w:hAnsi="仿宋" w:cs="仿宋" w:hint="eastAsia"/>
          <w:sz w:val="28"/>
          <w:szCs w:val="28"/>
        </w:rPr>
        <w:t>日前报市工信局负责审核汇总，申请一年级入学的于</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8</w:t>
      </w:r>
      <w:r>
        <w:rPr>
          <w:rFonts w:ascii="仿宋" w:eastAsia="仿宋" w:hAnsi="仿宋" w:cs="仿宋" w:hint="eastAsia"/>
          <w:sz w:val="28"/>
          <w:szCs w:val="28"/>
        </w:rPr>
        <w:t>日前报市工信局负责审核汇总。经主管部门审核通过之后，根据通知要求进入“厦门</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教育综合服务平台”或“厦门</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教育”</w:t>
      </w:r>
      <w:proofErr w:type="gramStart"/>
      <w:r>
        <w:rPr>
          <w:rFonts w:ascii="仿宋" w:eastAsia="仿宋" w:hAnsi="仿宋" w:cs="仿宋" w:hint="eastAsia"/>
          <w:sz w:val="28"/>
          <w:szCs w:val="28"/>
        </w:rPr>
        <w:t>微信公众号</w:t>
      </w:r>
      <w:proofErr w:type="gramEnd"/>
      <w:r>
        <w:rPr>
          <w:rFonts w:ascii="仿宋" w:eastAsia="仿宋" w:hAnsi="仿宋" w:cs="仿宋" w:hint="eastAsia"/>
          <w:sz w:val="28"/>
          <w:szCs w:val="28"/>
        </w:rPr>
        <w:t>报名。根据提示要求，提交相关材料。</w:t>
      </w:r>
      <w:r>
        <w:rPr>
          <w:rFonts w:ascii="仿宋" w:eastAsia="仿宋" w:hAnsi="仿宋" w:cs="仿宋" w:hint="eastAsia"/>
          <w:sz w:val="28"/>
          <w:szCs w:val="28"/>
        </w:rPr>
        <w:t>（联系人：小吴，联系电话：</w:t>
      </w:r>
      <w:r>
        <w:rPr>
          <w:rFonts w:ascii="仿宋" w:eastAsia="仿宋" w:hAnsi="仿宋" w:cs="仿宋" w:hint="eastAsia"/>
          <w:sz w:val="28"/>
          <w:szCs w:val="28"/>
        </w:rPr>
        <w:t>2896790</w:t>
      </w:r>
      <w:r>
        <w:rPr>
          <w:rFonts w:ascii="仿宋" w:eastAsia="仿宋" w:hAnsi="仿宋" w:cs="仿宋" w:hint="eastAsia"/>
          <w:sz w:val="28"/>
          <w:szCs w:val="28"/>
        </w:rPr>
        <w:t>）。</w:t>
      </w:r>
    </w:p>
    <w:p w:rsidR="009D4536" w:rsidRDefault="001E5ABA">
      <w:pPr>
        <w:spacing w:line="360" w:lineRule="auto"/>
        <w:ind w:firstLine="560"/>
        <w:textAlignment w:val="baseline"/>
        <w:rPr>
          <w:rFonts w:ascii="仿宋" w:eastAsia="仿宋" w:hAnsi="仿宋" w:cs="仿宋"/>
          <w:sz w:val="28"/>
          <w:szCs w:val="28"/>
        </w:rPr>
      </w:pPr>
      <w:proofErr w:type="gramStart"/>
      <w:r>
        <w:rPr>
          <w:rFonts w:ascii="仿宋" w:eastAsia="仿宋" w:hAnsi="仿宋" w:cs="仿宋" w:hint="eastAsia"/>
          <w:sz w:val="28"/>
          <w:szCs w:val="28"/>
        </w:rPr>
        <w:t>市发改委</w:t>
      </w:r>
      <w:proofErr w:type="gramEnd"/>
      <w:r>
        <w:rPr>
          <w:rFonts w:ascii="仿宋" w:eastAsia="仿宋" w:hAnsi="仿宋" w:cs="仿宋" w:hint="eastAsia"/>
          <w:sz w:val="28"/>
          <w:szCs w:val="28"/>
        </w:rPr>
        <w:t>主管的服务业、建筑业总部企业中层、高管及技术骨干</w:t>
      </w:r>
      <w:r>
        <w:rPr>
          <w:rFonts w:ascii="仿宋" w:eastAsia="仿宋" w:hAnsi="仿宋" w:cs="仿宋" w:hint="eastAsia"/>
          <w:sz w:val="28"/>
          <w:szCs w:val="28"/>
        </w:rPr>
        <w:lastRenderedPageBreak/>
        <w:t>人才子女，申请七年级入学的于</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9</w:t>
      </w:r>
      <w:r>
        <w:rPr>
          <w:rFonts w:ascii="仿宋" w:eastAsia="仿宋" w:hAnsi="仿宋" w:cs="仿宋" w:hint="eastAsia"/>
          <w:sz w:val="28"/>
          <w:szCs w:val="28"/>
        </w:rPr>
        <w:t>日前</w:t>
      </w:r>
      <w:proofErr w:type="gramStart"/>
      <w:r>
        <w:rPr>
          <w:rFonts w:ascii="仿宋" w:eastAsia="仿宋" w:hAnsi="仿宋" w:cs="仿宋" w:hint="eastAsia"/>
          <w:sz w:val="28"/>
          <w:szCs w:val="28"/>
        </w:rPr>
        <w:t>报市发改委</w:t>
      </w:r>
      <w:proofErr w:type="gramEnd"/>
      <w:r>
        <w:rPr>
          <w:rFonts w:ascii="仿宋" w:eastAsia="仿宋" w:hAnsi="仿宋" w:cs="仿宋" w:hint="eastAsia"/>
          <w:sz w:val="28"/>
          <w:szCs w:val="28"/>
        </w:rPr>
        <w:t>负责审核汇总，申请一年级入学的于</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8</w:t>
      </w:r>
      <w:r>
        <w:rPr>
          <w:rFonts w:ascii="仿宋" w:eastAsia="仿宋" w:hAnsi="仿宋" w:cs="仿宋" w:hint="eastAsia"/>
          <w:sz w:val="28"/>
          <w:szCs w:val="28"/>
        </w:rPr>
        <w:t>日前</w:t>
      </w:r>
      <w:proofErr w:type="gramStart"/>
      <w:r>
        <w:rPr>
          <w:rFonts w:ascii="仿宋" w:eastAsia="仿宋" w:hAnsi="仿宋" w:cs="仿宋" w:hint="eastAsia"/>
          <w:sz w:val="28"/>
          <w:szCs w:val="28"/>
        </w:rPr>
        <w:t>报市发改委</w:t>
      </w:r>
      <w:proofErr w:type="gramEnd"/>
      <w:r>
        <w:rPr>
          <w:rFonts w:ascii="仿宋" w:eastAsia="仿宋" w:hAnsi="仿宋" w:cs="仿宋" w:hint="eastAsia"/>
          <w:sz w:val="28"/>
          <w:szCs w:val="28"/>
        </w:rPr>
        <w:t>负责审核汇总。经主管部门审核通过之后，根据通知要求进入“厦门</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教育综合服务平台”或“厦门</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教育”</w:t>
      </w:r>
      <w:proofErr w:type="gramStart"/>
      <w:r>
        <w:rPr>
          <w:rFonts w:ascii="仿宋" w:eastAsia="仿宋" w:hAnsi="仿宋" w:cs="仿宋" w:hint="eastAsia"/>
          <w:sz w:val="28"/>
          <w:szCs w:val="28"/>
        </w:rPr>
        <w:t>微信公众号</w:t>
      </w:r>
      <w:proofErr w:type="gramEnd"/>
      <w:r>
        <w:rPr>
          <w:rFonts w:ascii="仿宋" w:eastAsia="仿宋" w:hAnsi="仿宋" w:cs="仿宋" w:hint="eastAsia"/>
          <w:sz w:val="28"/>
          <w:szCs w:val="28"/>
        </w:rPr>
        <w:t>报名。根据提示要求，提交相关材料。</w:t>
      </w:r>
      <w:r>
        <w:rPr>
          <w:rFonts w:ascii="仿宋" w:eastAsia="仿宋" w:hAnsi="仿宋" w:cs="仿宋" w:hint="eastAsia"/>
          <w:sz w:val="28"/>
          <w:szCs w:val="28"/>
        </w:rPr>
        <w:t>（联系人：小郭，联系电话：</w:t>
      </w:r>
      <w:r>
        <w:rPr>
          <w:rFonts w:ascii="仿宋" w:eastAsia="仿宋" w:hAnsi="仿宋" w:cs="仿宋" w:hint="eastAsia"/>
          <w:sz w:val="28"/>
          <w:szCs w:val="28"/>
        </w:rPr>
        <w:t>2893325</w:t>
      </w:r>
      <w:r>
        <w:rPr>
          <w:rFonts w:ascii="仿宋" w:eastAsia="仿宋" w:hAnsi="仿宋" w:cs="仿宋" w:hint="eastAsia"/>
          <w:sz w:val="28"/>
          <w:szCs w:val="28"/>
        </w:rPr>
        <w:t>、</w:t>
      </w:r>
      <w:r>
        <w:rPr>
          <w:rFonts w:ascii="仿宋" w:eastAsia="仿宋" w:hAnsi="仿宋" w:cs="仿宋" w:hint="eastAsia"/>
          <w:sz w:val="28"/>
          <w:szCs w:val="28"/>
        </w:rPr>
        <w:t>2896147</w:t>
      </w:r>
      <w:r>
        <w:rPr>
          <w:rFonts w:ascii="仿宋" w:eastAsia="仿宋" w:hAnsi="仿宋" w:cs="仿宋" w:hint="eastAsia"/>
          <w:sz w:val="28"/>
          <w:szCs w:val="28"/>
        </w:rPr>
        <w:t>，邮箱：</w:t>
      </w:r>
      <w:r>
        <w:rPr>
          <w:rFonts w:ascii="仿宋" w:eastAsia="仿宋" w:hAnsi="仿宋" w:cs="仿宋" w:hint="eastAsia"/>
          <w:sz w:val="28"/>
          <w:szCs w:val="28"/>
        </w:rPr>
        <w:t>fgfwyc@xm.gov.cn</w:t>
      </w:r>
      <w:r>
        <w:rPr>
          <w:rFonts w:ascii="仿宋" w:eastAsia="仿宋" w:hAnsi="仿宋" w:cs="仿宋" w:hint="eastAsia"/>
          <w:sz w:val="28"/>
          <w:szCs w:val="28"/>
        </w:rPr>
        <w:t>）。</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（二）通过学校提供的</w:t>
      </w:r>
      <w:proofErr w:type="gramStart"/>
      <w:r>
        <w:rPr>
          <w:rFonts w:ascii="仿宋" w:eastAsia="仿宋" w:hAnsi="仿宋" w:cs="仿宋" w:hint="eastAsia"/>
          <w:sz w:val="28"/>
          <w:szCs w:val="28"/>
        </w:rPr>
        <w:t>二维码报名</w:t>
      </w:r>
      <w:proofErr w:type="gramEnd"/>
      <w:r>
        <w:rPr>
          <w:rFonts w:ascii="仿宋" w:eastAsia="仿宋" w:hAnsi="仿宋" w:cs="仿宋" w:hint="eastAsia"/>
          <w:sz w:val="28"/>
          <w:szCs w:val="28"/>
        </w:rPr>
        <w:t>登记</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除</w:t>
      </w:r>
      <w:proofErr w:type="gramStart"/>
      <w:r>
        <w:rPr>
          <w:rFonts w:ascii="仿宋" w:eastAsia="仿宋" w:hAnsi="仿宋" w:cs="仿宋" w:hint="eastAsia"/>
          <w:sz w:val="28"/>
          <w:szCs w:val="28"/>
        </w:rPr>
        <w:t>市发改委</w:t>
      </w:r>
      <w:proofErr w:type="gramEnd"/>
      <w:r>
        <w:rPr>
          <w:rFonts w:ascii="仿宋" w:eastAsia="仿宋" w:hAnsi="仿宋" w:cs="仿宋" w:hint="eastAsia"/>
          <w:sz w:val="28"/>
          <w:szCs w:val="28"/>
        </w:rPr>
        <w:t>、市工信局以外的市级行业主管部门认定的重点企业中层、高管及技术骨干人</w:t>
      </w:r>
      <w:r>
        <w:rPr>
          <w:rFonts w:ascii="仿宋" w:eastAsia="仿宋" w:hAnsi="仿宋" w:cs="仿宋" w:hint="eastAsia"/>
          <w:sz w:val="28"/>
          <w:szCs w:val="28"/>
        </w:rPr>
        <w:t>才子女，申请七年级入学的须于</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9</w:t>
      </w:r>
      <w:r>
        <w:rPr>
          <w:rFonts w:ascii="仿宋" w:eastAsia="仿宋" w:hAnsi="仿宋" w:cs="仿宋" w:hint="eastAsia"/>
          <w:sz w:val="28"/>
          <w:szCs w:val="28"/>
        </w:rPr>
        <w:t>日</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16</w:t>
      </w:r>
      <w:r>
        <w:rPr>
          <w:rFonts w:ascii="仿宋" w:eastAsia="仿宋" w:hAnsi="仿宋" w:cs="仿宋" w:hint="eastAsia"/>
          <w:sz w:val="28"/>
          <w:szCs w:val="28"/>
        </w:rPr>
        <w:t>日期间</w:t>
      </w:r>
      <w:r>
        <w:rPr>
          <w:rFonts w:ascii="仿宋" w:eastAsia="仿宋" w:hAnsi="仿宋" w:cs="仿宋" w:hint="eastAsia"/>
          <w:sz w:val="28"/>
          <w:szCs w:val="28"/>
        </w:rPr>
        <w:t>向学校报名；申请一年级入学的须于</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21</w:t>
      </w:r>
      <w:r>
        <w:rPr>
          <w:rFonts w:ascii="仿宋" w:eastAsia="仿宋" w:hAnsi="仿宋" w:cs="仿宋" w:hint="eastAsia"/>
          <w:sz w:val="28"/>
          <w:szCs w:val="28"/>
        </w:rPr>
        <w:t>日期间</w:t>
      </w:r>
      <w:r>
        <w:rPr>
          <w:rFonts w:ascii="仿宋" w:eastAsia="仿宋" w:hAnsi="仿宋" w:cs="仿宋" w:hint="eastAsia"/>
          <w:sz w:val="28"/>
          <w:szCs w:val="28"/>
        </w:rPr>
        <w:t>向学校报名。扫描报名二维码，根据要求，提交相关材料。</w:t>
      </w:r>
      <w:r>
        <w:rPr>
          <w:rFonts w:ascii="仿宋" w:eastAsia="仿宋" w:hAnsi="仿宋" w:cs="仿宋" w:hint="eastAsia"/>
          <w:sz w:val="28"/>
          <w:szCs w:val="28"/>
        </w:rPr>
        <w:t>联系人：陈老师，联系电话，</w:t>
      </w:r>
      <w:r>
        <w:rPr>
          <w:rFonts w:ascii="仿宋" w:eastAsia="仿宋" w:hAnsi="仿宋" w:cs="仿宋" w:hint="eastAsia"/>
          <w:sz w:val="28"/>
          <w:szCs w:val="28"/>
        </w:rPr>
        <w:t>0592-3966015</w:t>
      </w:r>
      <w:r>
        <w:rPr>
          <w:rFonts w:ascii="仿宋" w:eastAsia="仿宋" w:hAnsi="仿宋" w:cs="仿宋" w:hint="eastAsia"/>
          <w:sz w:val="28"/>
          <w:szCs w:val="28"/>
        </w:rPr>
        <w:t>。</w:t>
      </w:r>
      <w:r>
        <w:rPr>
          <w:rFonts w:ascii="仿宋" w:eastAsia="仿宋" w:hAnsi="仿宋" w:cs="仿宋" w:hint="eastAsia"/>
          <w:sz w:val="28"/>
          <w:szCs w:val="28"/>
        </w:rPr>
        <w:t>报名登记二维码：</w:t>
      </w:r>
    </w:p>
    <w:p w:rsidR="009D4536" w:rsidRDefault="009D4536">
      <w:pPr>
        <w:spacing w:line="360" w:lineRule="auto"/>
        <w:textAlignment w:val="baseline"/>
        <w:rPr>
          <w:rFonts w:ascii="仿宋" w:eastAsia="仿宋" w:hAnsi="仿宋" w:cs="仿宋"/>
          <w:sz w:val="28"/>
          <w:szCs w:val="28"/>
        </w:rPr>
      </w:pP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noProof/>
          <w:sz w:val="28"/>
          <w:szCs w:val="28"/>
          <w:u w:val="single"/>
        </w:rPr>
        <w:drawing>
          <wp:anchor distT="0" distB="0" distL="114300" distR="114300" simplePos="0" relativeHeight="251659264" behindDoc="0" locked="0" layoutInCell="1" allowOverlap="1">
            <wp:simplePos x="0" y="0"/>
            <wp:positionH relativeFrom="column">
              <wp:posOffset>356870</wp:posOffset>
            </wp:positionH>
            <wp:positionV relativeFrom="paragraph">
              <wp:posOffset>234950</wp:posOffset>
            </wp:positionV>
            <wp:extent cx="1913890" cy="1894205"/>
            <wp:effectExtent l="0" t="0" r="10160" b="10795"/>
            <wp:wrapSquare wrapText="bothSides"/>
            <wp:docPr id="1" name="图片 1" descr="市级重点企业骨干子女七年级入学报名登记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级重点企业骨干子女七年级入学报名登记二维码"/>
                    <pic:cNvPicPr>
                      <a:picLocks noChangeAspect="1"/>
                    </pic:cNvPicPr>
                  </pic:nvPicPr>
                  <pic:blipFill>
                    <a:blip r:embed="rId8" cstate="print"/>
                    <a:srcRect l="23347" t="26704" r="24322" b="33814"/>
                    <a:stretch>
                      <a:fillRect/>
                    </a:stretch>
                  </pic:blipFill>
                  <pic:spPr>
                    <a:xfrm>
                      <a:off x="0" y="0"/>
                      <a:ext cx="1913890" cy="1894205"/>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3101975</wp:posOffset>
            </wp:positionH>
            <wp:positionV relativeFrom="paragraph">
              <wp:posOffset>186690</wp:posOffset>
            </wp:positionV>
            <wp:extent cx="2027555" cy="1959610"/>
            <wp:effectExtent l="0" t="0" r="10795" b="254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cstate="print"/>
                    <a:srcRect l="22238" t="25932" r="21829" b="32859"/>
                    <a:stretch>
                      <a:fillRect/>
                    </a:stretch>
                  </pic:blipFill>
                  <pic:spPr>
                    <a:xfrm>
                      <a:off x="0" y="0"/>
                      <a:ext cx="2027555" cy="1959610"/>
                    </a:xfrm>
                    <a:prstGeom prst="rect">
                      <a:avLst/>
                    </a:prstGeom>
                    <a:noFill/>
                    <a:ln>
                      <a:noFill/>
                    </a:ln>
                  </pic:spPr>
                </pic:pic>
              </a:graphicData>
            </a:graphic>
          </wp:anchor>
        </w:drawing>
      </w:r>
    </w:p>
    <w:p w:rsidR="009D4536" w:rsidRDefault="009D4536">
      <w:pPr>
        <w:spacing w:line="360" w:lineRule="auto"/>
        <w:ind w:firstLineChars="200" w:firstLine="560"/>
        <w:textAlignment w:val="baseline"/>
        <w:rPr>
          <w:rFonts w:ascii="仿宋" w:eastAsia="仿宋" w:hAnsi="仿宋" w:cs="仿宋"/>
          <w:sz w:val="28"/>
          <w:szCs w:val="28"/>
          <w:u w:val="single"/>
        </w:rPr>
      </w:pPr>
    </w:p>
    <w:p w:rsidR="009D4536" w:rsidRDefault="009D4536">
      <w:pPr>
        <w:spacing w:line="360" w:lineRule="auto"/>
        <w:ind w:firstLineChars="200" w:firstLine="560"/>
        <w:textAlignment w:val="baseline"/>
        <w:rPr>
          <w:rFonts w:ascii="仿宋" w:eastAsia="仿宋" w:hAnsi="仿宋" w:cs="仿宋"/>
          <w:sz w:val="28"/>
          <w:szCs w:val="28"/>
          <w:u w:val="single"/>
        </w:rPr>
      </w:pPr>
    </w:p>
    <w:p w:rsidR="009D4536" w:rsidRDefault="009D4536">
      <w:pPr>
        <w:spacing w:line="360" w:lineRule="auto"/>
        <w:ind w:firstLineChars="200" w:firstLine="560"/>
        <w:textAlignment w:val="baseline"/>
        <w:rPr>
          <w:rFonts w:ascii="仿宋" w:eastAsia="仿宋" w:hAnsi="仿宋" w:cs="仿宋"/>
          <w:sz w:val="28"/>
          <w:szCs w:val="28"/>
          <w:u w:val="single"/>
        </w:rPr>
      </w:pPr>
    </w:p>
    <w:p w:rsidR="009D4536" w:rsidRDefault="009D4536">
      <w:pPr>
        <w:spacing w:line="360" w:lineRule="auto"/>
        <w:ind w:firstLineChars="200" w:firstLine="560"/>
        <w:textAlignment w:val="baseline"/>
        <w:rPr>
          <w:rFonts w:ascii="仿宋" w:eastAsia="仿宋" w:hAnsi="仿宋" w:cs="仿宋"/>
          <w:sz w:val="28"/>
          <w:szCs w:val="28"/>
          <w:u w:val="single"/>
        </w:rPr>
      </w:pPr>
    </w:p>
    <w:p w:rsidR="009D4536" w:rsidRDefault="009D4536">
      <w:pPr>
        <w:spacing w:line="360" w:lineRule="auto"/>
        <w:textAlignment w:val="baseline"/>
        <w:rPr>
          <w:rFonts w:ascii="仿宋" w:eastAsia="仿宋" w:hAnsi="仿宋" w:cs="仿宋"/>
          <w:sz w:val="28"/>
          <w:szCs w:val="28"/>
        </w:rPr>
      </w:pPr>
    </w:p>
    <w:p w:rsidR="009D4536" w:rsidRDefault="001E5ABA">
      <w:pPr>
        <w:spacing w:line="360" w:lineRule="auto"/>
        <w:ind w:firstLineChars="100" w:firstLine="280"/>
        <w:textAlignment w:val="baseline"/>
        <w:rPr>
          <w:rFonts w:ascii="仿宋" w:eastAsia="仿宋" w:hAnsi="仿宋" w:cs="仿宋"/>
          <w:sz w:val="28"/>
          <w:szCs w:val="28"/>
        </w:rPr>
      </w:pPr>
      <w:r>
        <w:rPr>
          <w:rFonts w:ascii="仿宋" w:eastAsia="仿宋" w:hAnsi="仿宋" w:cs="仿宋" w:hint="eastAsia"/>
          <w:sz w:val="28"/>
          <w:szCs w:val="28"/>
        </w:rPr>
        <w:t>（七年级报名登记二维码）</w:t>
      </w:r>
      <w:r>
        <w:rPr>
          <w:rFonts w:ascii="仿宋" w:eastAsia="仿宋" w:hAnsi="仿宋" w:cs="仿宋" w:hint="eastAsia"/>
          <w:sz w:val="28"/>
          <w:szCs w:val="28"/>
        </w:rPr>
        <w:t xml:space="preserve">         </w:t>
      </w:r>
      <w:r>
        <w:rPr>
          <w:rFonts w:ascii="仿宋" w:eastAsia="仿宋" w:hAnsi="仿宋" w:cs="仿宋" w:hint="eastAsia"/>
          <w:sz w:val="28"/>
          <w:szCs w:val="28"/>
        </w:rPr>
        <w:t>（一年级报名登记二维码）</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（三）教育优待人员子女报名</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符合政策性教育优待的现役军人子女报名登记</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根据《厦门市教育局关于进一步做好军人子女教育优待工作的通</w:t>
      </w:r>
      <w:r>
        <w:rPr>
          <w:rFonts w:ascii="仿宋" w:eastAsia="仿宋" w:hAnsi="仿宋" w:cs="仿宋" w:hint="eastAsia"/>
          <w:sz w:val="28"/>
          <w:szCs w:val="28"/>
        </w:rPr>
        <w:lastRenderedPageBreak/>
        <w:t>知》精神，符合条件的</w:t>
      </w:r>
      <w:r>
        <w:rPr>
          <w:rFonts w:ascii="仿宋" w:eastAsia="仿宋" w:hAnsi="仿宋" w:cs="仿宋" w:hint="eastAsia"/>
          <w:sz w:val="28"/>
          <w:szCs w:val="28"/>
        </w:rPr>
        <w:t>现役</w:t>
      </w:r>
      <w:r>
        <w:rPr>
          <w:rFonts w:ascii="仿宋" w:eastAsia="仿宋" w:hAnsi="仿宋" w:cs="仿宋" w:hint="eastAsia"/>
          <w:sz w:val="28"/>
          <w:szCs w:val="28"/>
        </w:rPr>
        <w:t>军人子女向所在部队政治工作部门提出申请，</w:t>
      </w:r>
      <w:r>
        <w:rPr>
          <w:rFonts w:ascii="仿宋" w:eastAsia="仿宋" w:hAnsi="仿宋" w:cs="仿宋" w:hint="eastAsia"/>
          <w:sz w:val="28"/>
          <w:szCs w:val="28"/>
        </w:rPr>
        <w:t>申请七年级入学的于</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9</w:t>
      </w:r>
      <w:r>
        <w:rPr>
          <w:rFonts w:ascii="仿宋" w:eastAsia="仿宋" w:hAnsi="仿宋" w:cs="仿宋" w:hint="eastAsia"/>
          <w:sz w:val="28"/>
          <w:szCs w:val="28"/>
        </w:rPr>
        <w:t>日前，申请一年级入学的于</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日前，</w:t>
      </w:r>
      <w:r>
        <w:rPr>
          <w:rFonts w:ascii="仿宋" w:eastAsia="仿宋" w:hAnsi="仿宋" w:cs="仿宋" w:hint="eastAsia"/>
          <w:sz w:val="28"/>
          <w:szCs w:val="28"/>
        </w:rPr>
        <w:t>由各部队报送至厦门警备区政治工作处</w:t>
      </w:r>
      <w:r>
        <w:rPr>
          <w:rFonts w:ascii="仿宋" w:eastAsia="仿宋" w:hAnsi="仿宋" w:cs="仿宋" w:hint="eastAsia"/>
          <w:sz w:val="28"/>
          <w:szCs w:val="28"/>
        </w:rPr>
        <w:t>审核汇总。经市教育局统筹安排后，根据要求参加学校现场审核。</w:t>
      </w:r>
      <w:r>
        <w:rPr>
          <w:rFonts w:ascii="仿宋" w:eastAsia="仿宋" w:hAnsi="仿宋" w:cs="仿宋" w:hint="eastAsia"/>
          <w:sz w:val="28"/>
          <w:szCs w:val="28"/>
        </w:rPr>
        <w:t>（联络人：李干事，电话：</w:t>
      </w:r>
      <w:r>
        <w:rPr>
          <w:rFonts w:ascii="仿宋" w:eastAsia="仿宋" w:hAnsi="仿宋" w:cs="仿宋" w:hint="eastAsia"/>
          <w:sz w:val="28"/>
          <w:szCs w:val="28"/>
        </w:rPr>
        <w:t>0592-6332139</w:t>
      </w:r>
      <w:r>
        <w:rPr>
          <w:rFonts w:ascii="仿宋" w:eastAsia="仿宋" w:hAnsi="仿宋" w:cs="仿宋" w:hint="eastAsia"/>
          <w:sz w:val="28"/>
          <w:szCs w:val="28"/>
        </w:rPr>
        <w:t>）。</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符合政策性教育优待的公安、消防救援人员子女</w:t>
      </w:r>
    </w:p>
    <w:p w:rsidR="009D4536" w:rsidRDefault="001E5ABA">
      <w:pPr>
        <w:spacing w:line="360" w:lineRule="auto"/>
        <w:ind w:firstLineChars="200" w:firstLine="560"/>
        <w:textAlignment w:val="baseline"/>
        <w:rPr>
          <w:rFonts w:ascii="仿宋" w:eastAsia="仿宋" w:hAnsi="仿宋" w:cs="仿宋"/>
          <w:sz w:val="28"/>
          <w:szCs w:val="28"/>
          <w:u w:val="single"/>
        </w:rPr>
      </w:pPr>
      <w:r>
        <w:rPr>
          <w:rFonts w:ascii="仿宋" w:eastAsia="仿宋" w:hAnsi="仿宋" w:cs="仿宋" w:hint="eastAsia"/>
          <w:sz w:val="28"/>
          <w:szCs w:val="28"/>
        </w:rPr>
        <w:t>根据《福建省公安厅福建省教育厅转发公安部教育部关于进一步加强和改进公安英烈和因公牺牲伤残公安民警子女教育优待工作的通知》《福建省应急管理厅福建省教育厅关于做好国家综合性消防救援队伍人员及其子女教育优待工作的通知》精神。符合政策性教育优待的公安、消防救援人员</w:t>
      </w:r>
      <w:r>
        <w:rPr>
          <w:rFonts w:ascii="仿宋" w:eastAsia="仿宋" w:hAnsi="仿宋" w:cs="仿宋" w:hint="eastAsia"/>
          <w:sz w:val="28"/>
          <w:szCs w:val="28"/>
        </w:rPr>
        <w:t>子女，申请七年级入学的于</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9</w:t>
      </w:r>
      <w:r>
        <w:rPr>
          <w:rFonts w:ascii="仿宋" w:eastAsia="仿宋" w:hAnsi="仿宋" w:cs="仿宋" w:hint="eastAsia"/>
          <w:sz w:val="28"/>
          <w:szCs w:val="28"/>
        </w:rPr>
        <w:t>日前，申请一年级入学的于</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日前，向市教育局提出申请，经市教育局审核通过后，根据通知要求进入“厦门</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教育综合服务平台”或“厦门</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教育”</w:t>
      </w:r>
      <w:proofErr w:type="gramStart"/>
      <w:r>
        <w:rPr>
          <w:rFonts w:ascii="仿宋" w:eastAsia="仿宋" w:hAnsi="仿宋" w:cs="仿宋" w:hint="eastAsia"/>
          <w:sz w:val="28"/>
          <w:szCs w:val="28"/>
        </w:rPr>
        <w:t>微信公众号</w:t>
      </w:r>
      <w:proofErr w:type="gramEnd"/>
      <w:r>
        <w:rPr>
          <w:rFonts w:ascii="仿宋" w:eastAsia="仿宋" w:hAnsi="仿宋" w:cs="仿宋" w:hint="eastAsia"/>
          <w:sz w:val="28"/>
          <w:szCs w:val="28"/>
        </w:rPr>
        <w:t>报名，再参加学校现场审核。</w:t>
      </w:r>
    </w:p>
    <w:p w:rsidR="009D4536" w:rsidRDefault="001E5AB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六、现场审核时间、地点</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初中报名现场审核时间：</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初中报名现场审核地点：厦门高新学校</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小学报名现场审核时间：</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小学报名现场审核地点：厦门高新学校</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sz w:val="28"/>
          <w:szCs w:val="28"/>
        </w:rPr>
        <w:t>具体需参加现场审核的学生，将根据报名情况另行电话通知。</w:t>
      </w:r>
      <w:r>
        <w:rPr>
          <w:rFonts w:ascii="仿宋" w:eastAsia="仿宋" w:hAnsi="仿宋" w:cs="仿宋" w:hint="eastAsia"/>
          <w:sz w:val="28"/>
          <w:szCs w:val="28"/>
        </w:rPr>
        <w:t>学生</w:t>
      </w:r>
      <w:r>
        <w:rPr>
          <w:rFonts w:ascii="仿宋" w:eastAsia="仿宋" w:hAnsi="仿宋" w:cs="仿宋" w:hint="eastAsia"/>
          <w:sz w:val="28"/>
          <w:szCs w:val="28"/>
        </w:rPr>
        <w:t>报名材料须真实有效，一经发现弄虚作假，将取消其报名录取资格。</w:t>
      </w:r>
    </w:p>
    <w:p w:rsidR="009D4536" w:rsidRDefault="001E5ABA">
      <w:pPr>
        <w:numPr>
          <w:ilvl w:val="0"/>
          <w:numId w:val="2"/>
        </w:num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现场审核材料</w:t>
      </w:r>
    </w:p>
    <w:p w:rsidR="009D4536" w:rsidRDefault="001E5ABA">
      <w:pPr>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基本材料</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户口本、父母及学生身份证原件及复印件，申请一年级入学需提供出生医学证明原件及复印件，申请七年级入学需提供原学校盖章的六年级上学期素质报告单复印件。</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（二）必选材料（以下材料均须原件和复印件）</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高层次人才：人才认定佐证材料，</w:t>
      </w:r>
      <w:r>
        <w:rPr>
          <w:rFonts w:ascii="仿宋" w:eastAsia="仿宋" w:hAnsi="仿宋" w:cs="仿宋"/>
          <w:sz w:val="28"/>
          <w:szCs w:val="28"/>
        </w:rPr>
        <w:t>近</w:t>
      </w:r>
      <w:r>
        <w:rPr>
          <w:rFonts w:ascii="仿宋" w:eastAsia="仿宋" w:hAnsi="仿宋" w:cs="仿宋"/>
          <w:sz w:val="28"/>
          <w:szCs w:val="28"/>
        </w:rPr>
        <w:t>12</w:t>
      </w:r>
      <w:r>
        <w:rPr>
          <w:rFonts w:ascii="仿宋" w:eastAsia="仿宋" w:hAnsi="仿宋" w:cs="仿宋"/>
          <w:sz w:val="28"/>
          <w:szCs w:val="28"/>
        </w:rPr>
        <w:t>个月</w:t>
      </w:r>
      <w:proofErr w:type="gramStart"/>
      <w:r>
        <w:rPr>
          <w:rFonts w:ascii="仿宋" w:eastAsia="仿宋" w:hAnsi="仿宋" w:cs="仿宋"/>
          <w:sz w:val="28"/>
          <w:szCs w:val="28"/>
        </w:rPr>
        <w:t>社保证明</w:t>
      </w:r>
      <w:proofErr w:type="gramEnd"/>
      <w:r>
        <w:rPr>
          <w:rFonts w:ascii="仿宋" w:eastAsia="仿宋" w:hAnsi="仿宋" w:cs="仿宋"/>
          <w:sz w:val="28"/>
          <w:szCs w:val="28"/>
        </w:rPr>
        <w:t>。</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现役军人：现役军人证件，相关享受教育优待材料。</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公安、消防救援等政策照顾对象：相关享受教育优待材料。</w:t>
      </w:r>
    </w:p>
    <w:p w:rsidR="009D4536" w:rsidRDefault="001E5ABA">
      <w:pPr>
        <w:spacing w:line="360" w:lineRule="auto"/>
        <w:ind w:left="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市级行业主管部门认定重点企业</w:t>
      </w:r>
      <w:r>
        <w:rPr>
          <w:rFonts w:ascii="仿宋" w:eastAsia="仿宋" w:hAnsi="仿宋" w:cs="仿宋" w:hint="eastAsia"/>
          <w:sz w:val="28"/>
          <w:szCs w:val="28"/>
        </w:rPr>
        <w:t>骨干：</w:t>
      </w:r>
    </w:p>
    <w:p w:rsidR="009D4536" w:rsidRDefault="001E5ABA">
      <w:pPr>
        <w:spacing w:line="360" w:lineRule="auto"/>
        <w:ind w:left="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）市级行业主管部门认定为</w:t>
      </w:r>
      <w:r>
        <w:rPr>
          <w:rFonts w:ascii="仿宋" w:eastAsia="仿宋" w:hAnsi="仿宋" w:cs="仿宋" w:hint="eastAsia"/>
          <w:sz w:val="28"/>
          <w:szCs w:val="28"/>
        </w:rPr>
        <w:t>重点企业的材料；</w:t>
      </w:r>
    </w:p>
    <w:p w:rsidR="009D4536" w:rsidRDefault="001E5ABA">
      <w:pPr>
        <w:spacing w:line="360" w:lineRule="auto"/>
        <w:ind w:left="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）岗位任职佐证材料；</w:t>
      </w:r>
    </w:p>
    <w:p w:rsidR="009D4536" w:rsidRDefault="001E5ABA">
      <w:pPr>
        <w:spacing w:line="360" w:lineRule="auto"/>
        <w:ind w:left="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）近</w:t>
      </w:r>
      <w:r>
        <w:rPr>
          <w:rFonts w:ascii="仿宋" w:eastAsia="仿宋" w:hAnsi="仿宋" w:cs="仿宋" w:hint="eastAsia"/>
          <w:sz w:val="28"/>
          <w:szCs w:val="28"/>
        </w:rPr>
        <w:t>12</w:t>
      </w:r>
      <w:r>
        <w:rPr>
          <w:rFonts w:ascii="仿宋" w:eastAsia="仿宋" w:hAnsi="仿宋" w:cs="仿宋" w:hint="eastAsia"/>
          <w:sz w:val="28"/>
          <w:szCs w:val="28"/>
        </w:rPr>
        <w:t>个月</w:t>
      </w:r>
      <w:r>
        <w:rPr>
          <w:rFonts w:ascii="仿宋" w:eastAsia="仿宋" w:hAnsi="仿宋" w:cs="仿宋"/>
          <w:sz w:val="28"/>
          <w:szCs w:val="28"/>
        </w:rPr>
        <w:t>个人所得税纳税清单</w:t>
      </w:r>
      <w:r>
        <w:rPr>
          <w:rFonts w:ascii="仿宋" w:eastAsia="仿宋" w:hAnsi="仿宋" w:cs="仿宋" w:hint="eastAsia"/>
          <w:sz w:val="28"/>
          <w:szCs w:val="28"/>
        </w:rPr>
        <w:t>；</w:t>
      </w:r>
    </w:p>
    <w:p w:rsidR="009D4536" w:rsidRDefault="001E5ABA">
      <w:pPr>
        <w:spacing w:line="360" w:lineRule="auto"/>
        <w:ind w:left="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sz w:val="28"/>
          <w:szCs w:val="28"/>
        </w:rPr>
        <w:t>近</w:t>
      </w:r>
      <w:r>
        <w:rPr>
          <w:rFonts w:ascii="仿宋" w:eastAsia="仿宋" w:hAnsi="仿宋" w:cs="仿宋"/>
          <w:sz w:val="28"/>
          <w:szCs w:val="28"/>
        </w:rPr>
        <w:t>12</w:t>
      </w:r>
      <w:r>
        <w:rPr>
          <w:rFonts w:ascii="仿宋" w:eastAsia="仿宋" w:hAnsi="仿宋" w:cs="仿宋"/>
          <w:sz w:val="28"/>
          <w:szCs w:val="28"/>
        </w:rPr>
        <w:t>个月</w:t>
      </w:r>
      <w:r>
        <w:rPr>
          <w:rFonts w:ascii="仿宋" w:eastAsia="仿宋" w:hAnsi="仿宋" w:cs="仿宋" w:hint="eastAsia"/>
          <w:sz w:val="28"/>
          <w:szCs w:val="28"/>
        </w:rPr>
        <w:t>在厦连续缴</w:t>
      </w:r>
      <w:proofErr w:type="gramStart"/>
      <w:r>
        <w:rPr>
          <w:rFonts w:ascii="仿宋" w:eastAsia="仿宋" w:hAnsi="仿宋" w:cs="仿宋" w:hint="eastAsia"/>
          <w:sz w:val="28"/>
          <w:szCs w:val="28"/>
        </w:rPr>
        <w:t>交</w:t>
      </w:r>
      <w:r>
        <w:rPr>
          <w:rFonts w:ascii="仿宋" w:eastAsia="仿宋" w:hAnsi="仿宋" w:cs="仿宋"/>
          <w:sz w:val="28"/>
          <w:szCs w:val="28"/>
        </w:rPr>
        <w:t>社保证明</w:t>
      </w:r>
      <w:proofErr w:type="gramEnd"/>
      <w:r>
        <w:rPr>
          <w:rFonts w:ascii="仿宋" w:eastAsia="仿宋" w:hAnsi="仿宋" w:cs="仿宋" w:hint="eastAsia"/>
          <w:sz w:val="28"/>
          <w:szCs w:val="28"/>
        </w:rPr>
        <w:t>。</w:t>
      </w:r>
    </w:p>
    <w:p w:rsidR="009D4536" w:rsidRDefault="001E5AB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w:t>
      </w:r>
      <w:r>
        <w:rPr>
          <w:rFonts w:ascii="仿宋" w:eastAsia="仿宋" w:hAnsi="仿宋" w:cs="仿宋" w:hint="eastAsia"/>
          <w:b/>
          <w:bCs/>
          <w:sz w:val="28"/>
          <w:szCs w:val="28"/>
        </w:rPr>
        <w:t>录取办法</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资格审核后，</w:t>
      </w:r>
      <w:r>
        <w:rPr>
          <w:rFonts w:ascii="仿宋" w:eastAsia="仿宋" w:hAnsi="仿宋" w:cs="仿宋" w:hint="eastAsia"/>
          <w:sz w:val="28"/>
          <w:szCs w:val="28"/>
        </w:rPr>
        <w:t>如报名符合条件学生人数少于计划数，全部接收</w:t>
      </w:r>
      <w:r>
        <w:rPr>
          <w:rFonts w:ascii="仿宋" w:eastAsia="仿宋" w:hAnsi="仿宋" w:cs="仿宋" w:hint="eastAsia"/>
          <w:sz w:val="28"/>
          <w:szCs w:val="28"/>
        </w:rPr>
        <w:t>。</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资格审核后，如报名人数多于计划数，经现场审核确认后，按照人才类别按序统筹接收。</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B</w:t>
      </w:r>
      <w:r>
        <w:rPr>
          <w:rFonts w:ascii="仿宋" w:eastAsia="仿宋" w:hAnsi="仿宋" w:cs="仿宋" w:hint="eastAsia"/>
          <w:sz w:val="28"/>
          <w:szCs w:val="28"/>
        </w:rPr>
        <w:t>类及以上高层次人才、符合优先照顾条件的现役军人和消防救援人员、公安英烈和因公牺牲伤残公安民警等政策性教育优待人员子女，经学校现场审核确认后，优先录取。</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C</w:t>
      </w:r>
      <w:r>
        <w:rPr>
          <w:rFonts w:ascii="仿宋" w:eastAsia="仿宋" w:hAnsi="仿宋" w:cs="仿宋" w:hint="eastAsia"/>
          <w:sz w:val="28"/>
          <w:szCs w:val="28"/>
        </w:rPr>
        <w:t>类高层次人才子女、现役军人、消防救援人员、重点企</w:t>
      </w:r>
      <w:r>
        <w:rPr>
          <w:rFonts w:ascii="仿宋" w:eastAsia="仿宋" w:hAnsi="仿宋" w:cs="仿宋" w:hint="eastAsia"/>
          <w:sz w:val="28"/>
          <w:szCs w:val="28"/>
        </w:rPr>
        <w:lastRenderedPageBreak/>
        <w:t>业骨干人才子女</w:t>
      </w:r>
      <w:r>
        <w:rPr>
          <w:rFonts w:ascii="仿宋" w:eastAsia="仿宋" w:hAnsi="仿宋" w:cs="仿宋" w:hint="eastAsia"/>
          <w:sz w:val="28"/>
          <w:szCs w:val="28"/>
        </w:rPr>
        <w:t>资格审核</w:t>
      </w:r>
      <w:r>
        <w:rPr>
          <w:rFonts w:ascii="仿宋" w:eastAsia="仿宋" w:hAnsi="仿宋" w:cs="仿宋" w:hint="eastAsia"/>
          <w:sz w:val="28"/>
          <w:szCs w:val="28"/>
        </w:rPr>
        <w:t>通过后</w:t>
      </w:r>
      <w:r>
        <w:rPr>
          <w:rFonts w:ascii="仿宋" w:eastAsia="仿宋" w:hAnsi="仿宋" w:cs="仿宋" w:hint="eastAsia"/>
          <w:sz w:val="28"/>
          <w:szCs w:val="28"/>
        </w:rPr>
        <w:t>，</w:t>
      </w:r>
      <w:r>
        <w:rPr>
          <w:rFonts w:ascii="仿宋" w:eastAsia="仿宋" w:hAnsi="仿宋" w:cs="仿宋" w:hint="eastAsia"/>
          <w:sz w:val="28"/>
          <w:szCs w:val="28"/>
        </w:rPr>
        <w:t>即可参加学校现场审核，经现场审核</w:t>
      </w:r>
      <w:r>
        <w:rPr>
          <w:rFonts w:ascii="仿宋" w:eastAsia="仿宋" w:hAnsi="仿宋" w:cs="仿宋" w:hint="eastAsia"/>
          <w:sz w:val="28"/>
          <w:szCs w:val="28"/>
        </w:rPr>
        <w:t>确定</w:t>
      </w:r>
      <w:r>
        <w:rPr>
          <w:rFonts w:ascii="仿宋" w:eastAsia="仿宋" w:hAnsi="仿宋" w:cs="仿宋" w:hint="eastAsia"/>
          <w:sz w:val="28"/>
          <w:szCs w:val="28"/>
        </w:rPr>
        <w:t>后，按序录取。</w:t>
      </w:r>
    </w:p>
    <w:p w:rsidR="009D4536" w:rsidRDefault="001E5A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学校</w:t>
      </w:r>
      <w:r>
        <w:rPr>
          <w:rFonts w:ascii="仿宋" w:eastAsia="仿宋" w:hAnsi="仿宋" w:cs="仿宋" w:hint="eastAsia"/>
          <w:sz w:val="28"/>
          <w:szCs w:val="28"/>
        </w:rPr>
        <w:t>按相关要求</w:t>
      </w:r>
      <w:r>
        <w:rPr>
          <w:rFonts w:ascii="仿宋" w:eastAsia="仿宋" w:hAnsi="仿宋" w:cs="仿宋" w:hint="eastAsia"/>
          <w:sz w:val="28"/>
          <w:szCs w:val="28"/>
        </w:rPr>
        <w:t>将拟录取名单</w:t>
      </w:r>
      <w:r>
        <w:rPr>
          <w:rFonts w:ascii="仿宋" w:eastAsia="仿宋" w:hAnsi="仿宋" w:cs="仿宋" w:hint="eastAsia"/>
          <w:sz w:val="28"/>
          <w:szCs w:val="28"/>
        </w:rPr>
        <w:t>报市教育局审批</w:t>
      </w:r>
      <w:r>
        <w:rPr>
          <w:rFonts w:ascii="仿宋" w:eastAsia="仿宋" w:hAnsi="仿宋" w:cs="仿宋" w:hint="eastAsia"/>
          <w:sz w:val="28"/>
          <w:szCs w:val="28"/>
        </w:rPr>
        <w:t>。</w:t>
      </w:r>
      <w:r>
        <w:rPr>
          <w:rFonts w:ascii="仿宋" w:eastAsia="仿宋" w:hAnsi="仿宋" w:cs="仿宋" w:hint="eastAsia"/>
          <w:sz w:val="28"/>
          <w:szCs w:val="28"/>
        </w:rPr>
        <w:t>录取</w:t>
      </w:r>
      <w:r>
        <w:rPr>
          <w:rFonts w:ascii="仿宋" w:eastAsia="仿宋" w:hAnsi="仿宋" w:cs="仿宋" w:hint="eastAsia"/>
          <w:sz w:val="28"/>
          <w:szCs w:val="28"/>
        </w:rPr>
        <w:t>后，通知学生家长领取录取通知书。</w:t>
      </w:r>
    </w:p>
    <w:p w:rsidR="009D4536" w:rsidRDefault="001E5ABA">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学校招生咨询电话：</w:t>
      </w:r>
      <w:r>
        <w:rPr>
          <w:rFonts w:ascii="仿宋" w:eastAsia="仿宋" w:hAnsi="仿宋" w:cs="仿宋" w:hint="eastAsia"/>
          <w:sz w:val="28"/>
          <w:szCs w:val="28"/>
        </w:rPr>
        <w:t>0592-3699015</w:t>
      </w:r>
      <w:r>
        <w:rPr>
          <w:rFonts w:ascii="仿宋" w:eastAsia="仿宋" w:hAnsi="仿宋" w:cs="仿宋" w:hint="eastAsia"/>
          <w:sz w:val="28"/>
          <w:szCs w:val="28"/>
        </w:rPr>
        <w:t>，联系人：陈老师。</w:t>
      </w:r>
    </w:p>
    <w:p w:rsidR="009D4536" w:rsidRDefault="009D4536">
      <w:pPr>
        <w:spacing w:line="360" w:lineRule="auto"/>
        <w:rPr>
          <w:rFonts w:ascii="仿宋" w:eastAsia="仿宋" w:hAnsi="仿宋" w:cs="仿宋"/>
          <w:sz w:val="28"/>
          <w:szCs w:val="28"/>
        </w:rPr>
      </w:pPr>
    </w:p>
    <w:p w:rsidR="009D4536" w:rsidRDefault="001E5ABA">
      <w:pPr>
        <w:wordWrap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厦门高新学校</w:t>
      </w:r>
      <w:r>
        <w:rPr>
          <w:rFonts w:ascii="仿宋" w:eastAsia="仿宋" w:hAnsi="仿宋" w:cs="仿宋" w:hint="eastAsia"/>
          <w:sz w:val="28"/>
          <w:szCs w:val="28"/>
        </w:rPr>
        <w:t xml:space="preserve">     </w:t>
      </w:r>
    </w:p>
    <w:p w:rsidR="009D4536" w:rsidRDefault="001E5ABA">
      <w:pPr>
        <w:wordWrap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2023</w:t>
      </w:r>
      <w:r>
        <w:rPr>
          <w:rFonts w:ascii="仿宋" w:eastAsia="仿宋" w:hAnsi="仿宋" w:cs="仿宋" w:hint="eastAsia"/>
          <w:sz w:val="28"/>
          <w:szCs w:val="28"/>
        </w:rPr>
        <w:t xml:space="preserve">年 </w:t>
      </w:r>
      <w:r>
        <w:rPr>
          <w:rFonts w:ascii="仿宋" w:eastAsia="仿宋" w:hAnsi="仿宋" w:cs="仿宋" w:hint="eastAsia"/>
          <w:sz w:val="28"/>
          <w:szCs w:val="28"/>
        </w:rPr>
        <w:t xml:space="preserve">月 </w:t>
      </w:r>
      <w:r>
        <w:rPr>
          <w:rFonts w:ascii="仿宋" w:eastAsia="仿宋" w:hAnsi="仿宋" w:cs="仿宋" w:hint="eastAsia"/>
          <w:sz w:val="28"/>
          <w:szCs w:val="28"/>
        </w:rPr>
        <w:t>日</w:t>
      </w:r>
      <w:r>
        <w:rPr>
          <w:rFonts w:ascii="仿宋" w:eastAsia="仿宋" w:hAnsi="仿宋" w:cs="仿宋" w:hint="eastAsia"/>
          <w:sz w:val="28"/>
          <w:szCs w:val="28"/>
        </w:rPr>
        <w:t xml:space="preserve">   </w:t>
      </w:r>
    </w:p>
    <w:p w:rsidR="009D4536" w:rsidRDefault="009D4536">
      <w:pPr>
        <w:spacing w:line="360" w:lineRule="auto"/>
        <w:rPr>
          <w:rFonts w:ascii="仿宋" w:eastAsia="仿宋" w:hAnsi="仿宋" w:cs="仿宋"/>
          <w:sz w:val="28"/>
          <w:szCs w:val="28"/>
        </w:rPr>
      </w:pPr>
    </w:p>
    <w:sectPr w:rsidR="009D4536" w:rsidSect="009D45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ABA" w:rsidRDefault="001E5ABA" w:rsidP="001E5ABA">
      <w:r>
        <w:separator/>
      </w:r>
    </w:p>
  </w:endnote>
  <w:endnote w:type="continuationSeparator" w:id="0">
    <w:p w:rsidR="001E5ABA" w:rsidRDefault="001E5ABA" w:rsidP="001E5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ABA" w:rsidRDefault="001E5ABA" w:rsidP="001E5ABA">
      <w:r>
        <w:separator/>
      </w:r>
    </w:p>
  </w:footnote>
  <w:footnote w:type="continuationSeparator" w:id="0">
    <w:p w:rsidR="001E5ABA" w:rsidRDefault="001E5ABA" w:rsidP="001E5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BABA6"/>
    <w:multiLevelType w:val="singleLevel"/>
    <w:tmpl w:val="822BABA6"/>
    <w:lvl w:ilvl="0">
      <w:start w:val="1"/>
      <w:numFmt w:val="chineseCounting"/>
      <w:suff w:val="nothing"/>
      <w:lvlText w:val="（%1）"/>
      <w:lvlJc w:val="left"/>
      <w:rPr>
        <w:rFonts w:hint="eastAsia"/>
      </w:rPr>
    </w:lvl>
  </w:abstractNum>
  <w:abstractNum w:abstractNumId="1">
    <w:multiLevelType w:val="singleLevel"/>
    <w:tmpl w:val="00000000"/>
    <w:lvl w:ilvl="0">
      <w:start w:val="1"/>
      <w:numFmt w:val="chineseCounting"/>
      <w:suff w:val="nothing"/>
      <w:lvlText w:val="%1、"/>
      <w:lvlJc w:val="left"/>
      <w:rPr>
        <w:rFonts w:hint="eastAsia"/>
      </w:rPr>
    </w:lvl>
  </w:abstractNum>
  <w:abstractNum w:abstractNumId="2">
    <w:nsid w:val="32B31568"/>
    <w:multiLevelType w:val="singleLevel"/>
    <w:tmpl w:val="32B31568"/>
    <w:lvl w:ilvl="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E0NTJlOGFiMTc3YmMyYThlODU0MWQxMWFhNGJlMzgifQ=="/>
  </w:docVars>
  <w:rsids>
    <w:rsidRoot w:val="009D4536"/>
    <w:rsid w:val="001E5ABA"/>
    <w:rsid w:val="009D4536"/>
    <w:rsid w:val="10552477"/>
    <w:rsid w:val="12B8381D"/>
    <w:rsid w:val="1341439D"/>
    <w:rsid w:val="182A57CD"/>
    <w:rsid w:val="19434886"/>
    <w:rsid w:val="1A2D1274"/>
    <w:rsid w:val="267D40D9"/>
    <w:rsid w:val="2BC41B6C"/>
    <w:rsid w:val="3AFE01B5"/>
    <w:rsid w:val="3F3C76FD"/>
    <w:rsid w:val="4DB24213"/>
    <w:rsid w:val="5B033636"/>
    <w:rsid w:val="5EEC3160"/>
    <w:rsid w:val="61661B87"/>
    <w:rsid w:val="628423F5"/>
    <w:rsid w:val="73FEC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D4536"/>
    <w:pPr>
      <w:widowControl w:val="0"/>
      <w:jc w:val="both"/>
    </w:pPr>
    <w:rPr>
      <w:rFonts w:ascii="Calibri" w:hAnsi="Calibri"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9D4536"/>
    <w:rPr>
      <w:rFonts w:ascii="宋体" w:hAnsi="宋体"/>
      <w:sz w:val="32"/>
      <w:szCs w:val="32"/>
      <w:lang w:val="zh-CN" w:bidi="zh-CN"/>
    </w:rPr>
  </w:style>
  <w:style w:type="paragraph" w:styleId="a4">
    <w:name w:val="Normal (Web)"/>
    <w:basedOn w:val="a"/>
    <w:qFormat/>
    <w:rsid w:val="009D4536"/>
    <w:pPr>
      <w:spacing w:beforeAutospacing="1" w:afterAutospacing="1"/>
      <w:jc w:val="left"/>
    </w:pPr>
    <w:rPr>
      <w:kern w:val="0"/>
      <w:sz w:val="24"/>
    </w:rPr>
  </w:style>
  <w:style w:type="character" w:styleId="a5">
    <w:name w:val="Strong"/>
    <w:basedOn w:val="a1"/>
    <w:qFormat/>
    <w:rsid w:val="009D4536"/>
    <w:rPr>
      <w:b/>
    </w:rPr>
  </w:style>
  <w:style w:type="character" w:styleId="a6">
    <w:name w:val="Hyperlink"/>
    <w:basedOn w:val="a1"/>
    <w:qFormat/>
    <w:rsid w:val="009D4536"/>
    <w:rPr>
      <w:color w:val="0000FF"/>
      <w:u w:val="single"/>
    </w:rPr>
  </w:style>
  <w:style w:type="paragraph" w:styleId="a7">
    <w:name w:val="header"/>
    <w:basedOn w:val="a"/>
    <w:link w:val="Char"/>
    <w:rsid w:val="001E5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1E5ABA"/>
    <w:rPr>
      <w:rFonts w:ascii="Calibri" w:hAnsi="Calibri" w:cs="宋体"/>
      <w:kern w:val="2"/>
      <w:sz w:val="18"/>
      <w:szCs w:val="18"/>
    </w:rPr>
  </w:style>
  <w:style w:type="paragraph" w:styleId="a8">
    <w:name w:val="footer"/>
    <w:basedOn w:val="a"/>
    <w:link w:val="Char0"/>
    <w:rsid w:val="001E5ABA"/>
    <w:pPr>
      <w:tabs>
        <w:tab w:val="center" w:pos="4153"/>
        <w:tab w:val="right" w:pos="8306"/>
      </w:tabs>
      <w:snapToGrid w:val="0"/>
      <w:jc w:val="left"/>
    </w:pPr>
    <w:rPr>
      <w:sz w:val="18"/>
      <w:szCs w:val="18"/>
    </w:rPr>
  </w:style>
  <w:style w:type="character" w:customStyle="1" w:styleId="Char0">
    <w:name w:val="页脚 Char"/>
    <w:basedOn w:val="a1"/>
    <w:link w:val="a8"/>
    <w:rsid w:val="001E5ABA"/>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2420</Words>
  <Characters>215</Characters>
  <Application>Microsoft Office Word</Application>
  <DocSecurity>0</DocSecurity>
  <Lines>1</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旺旺</dc:creator>
  <cp:lastModifiedBy>Administrator</cp:lastModifiedBy>
  <cp:revision>2</cp:revision>
  <cp:lastPrinted>2023-04-03T09:38:00Z</cp:lastPrinted>
  <dcterms:created xsi:type="dcterms:W3CDTF">2022-05-05T20:22:00Z</dcterms:created>
  <dcterms:modified xsi:type="dcterms:W3CDTF">2023-04-27T09:19:00Z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AC138326A18745FA861285465D9FD158</vt:lpwstr>
  </property>
</Properties>
</file>