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海沧区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培养企业奖励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对象及</w:t>
      </w:r>
      <w:r>
        <w:rPr>
          <w:rFonts w:hint="eastAsia" w:ascii="黑体" w:hAnsi="黑体" w:eastAsia="黑体" w:cs="黑体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自2023 年起，对在各级职业技能比赛中获奖的技能人才，根据比赛成绩或称号级别给予人才所在企业最高50万元人才培养奖励。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  <w:lang w:val="en-US" w:eastAsia="zh-CN"/>
        </w:rPr>
        <w:t>奖励标准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给予企业育才奖励，企业技能人才参加世界技能大赛获得比赛前三名（含金银铜奖牌，下同）各奖励企业（下同）30万元、20万元、10万元；国家级比赛前三名各奖励20万元、10元、5万元；省部级比赛前三名各奖励10万元、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、3万元；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市级比赛前三名各奖励5万元、3万元、2万元。比赛中获得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国家级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称号的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奖励20万元、省部级10万元、市级5万元。</w:t>
      </w:r>
    </w:p>
    <w:p>
      <w:pPr>
        <w:spacing w:line="560" w:lineRule="exact"/>
        <w:ind w:firstLine="628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获奖技能人才应在申报企业工作满3年。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比赛须为各级人社部门主办（或与其他部门联合主办、承办）。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时限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6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/>
          <w:color w:val="333333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政策有效期内，由单位提出申报，逾期视为放弃申报。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1.申报：根据区人社局在区政府官网发布的受理公告，技能人才所在企业提交申报材料。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2.受理：由区人社局受理企业的申报。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3.审核：由区人社局审核奖补申报。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4.公示：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对符合条件企业进行社会公示（5个工作日），对公示期间发现存在不符合条件的，中止本次申报。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5.发放：经公示无异议的，由区人社局发放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培养奖励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560" w:lineRule="exact"/>
        <w:ind w:left="630"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1.《技能人才培养企业奖励申报表》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2.比赛或者技能人才称号证书或文件。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3.申报单位近一季度内显示缴税国库的凭证。</w:t>
      </w:r>
    </w:p>
    <w:p>
      <w:pPr>
        <w:pStyle w:val="10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　　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六</w:t>
      </w:r>
      <w:r>
        <w:rPr>
          <w:rFonts w:ascii="黑体" w:hAnsi="黑体" w:eastAsia="黑体" w:cs="仿宋_GB2312"/>
          <w:kern w:val="2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受理地址</w:t>
      </w:r>
      <w:r>
        <w:rPr>
          <w:rFonts w:ascii="黑体" w:hAnsi="黑体" w:eastAsia="黑体" w:cs="仿宋_GB2312"/>
          <w:kern w:val="2"/>
          <w:sz w:val="32"/>
          <w:szCs w:val="32"/>
        </w:rPr>
        <w:t>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受理地址：海沧区南海三路1268号611室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联系电话：0592-6896226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、6806778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28" w:firstLineChars="200"/>
        <w:textAlignment w:val="auto"/>
        <w:outlineLvl w:val="9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七</w:t>
      </w:r>
      <w:r>
        <w:rPr>
          <w:rFonts w:ascii="黑体" w:hAnsi="黑体" w:eastAsia="黑体" w:cs="仿宋_GB2312"/>
          <w:kern w:val="2"/>
          <w:sz w:val="32"/>
          <w:szCs w:val="32"/>
        </w:rPr>
        <w:t>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1.本指南中海沧区企业是指税收归属地为海沧区的企业。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2.申报对象应遵纪守法，无违法犯罪记录。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3.提供虚假材料，或以不正当手段骗取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技能人才培养企业奖励的，一经发现即撤销资格，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由企业负责退回奖励，并依照我市公共信用信息管理办法，将个人和用人单位有关信息纳入我市公共信用信息管理平台。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4.本办事指南由区委人才办和区人社局负责解释。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8" w:firstLineChars="200"/>
        <w:textAlignment w:val="auto"/>
        <w:outlineLvl w:val="9"/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0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850" w:h="16783"/>
      <w:pgMar w:top="1417" w:right="1474" w:bottom="1361" w:left="1587" w:header="850" w:footer="1134" w:gutter="0"/>
      <w:pgNumType w:fmt="decimal"/>
      <w:cols w:space="0" w:num="1"/>
      <w:rtlGutter w:val="0"/>
      <w:docGrid w:type="linesAndChars" w:linePitch="583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 w:val="1"/>
  <w:bordersDoNotSurroundFooter w:val="1"/>
  <w:documentProtection w:enforcement="0"/>
  <w:defaultTabStop w:val="500"/>
  <w:drawingGridHorizontalSpacing w:val="157"/>
  <w:drawingGridVerticalSpacing w:val="291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jM1ZWJlMjY3M2Y2OGM5MWRmYjY5ODAwY2MwODcifQ=="/>
  </w:docVars>
  <w:rsids>
    <w:rsidRoot w:val="00FB5F01"/>
    <w:rsid w:val="00077216"/>
    <w:rsid w:val="000E75A2"/>
    <w:rsid w:val="000E76C0"/>
    <w:rsid w:val="000F44F9"/>
    <w:rsid w:val="0016201B"/>
    <w:rsid w:val="00243510"/>
    <w:rsid w:val="00246917"/>
    <w:rsid w:val="00380508"/>
    <w:rsid w:val="00402B82"/>
    <w:rsid w:val="004205A9"/>
    <w:rsid w:val="005147BF"/>
    <w:rsid w:val="006141C7"/>
    <w:rsid w:val="006211B6"/>
    <w:rsid w:val="006A7DB8"/>
    <w:rsid w:val="00783C7D"/>
    <w:rsid w:val="00876C46"/>
    <w:rsid w:val="00892261"/>
    <w:rsid w:val="00941AF1"/>
    <w:rsid w:val="009657DD"/>
    <w:rsid w:val="009821C8"/>
    <w:rsid w:val="009C22EC"/>
    <w:rsid w:val="009F12EB"/>
    <w:rsid w:val="00A764B4"/>
    <w:rsid w:val="00A81F88"/>
    <w:rsid w:val="00AD5D30"/>
    <w:rsid w:val="00C264FC"/>
    <w:rsid w:val="00E11C7F"/>
    <w:rsid w:val="00E15B11"/>
    <w:rsid w:val="00E41A9E"/>
    <w:rsid w:val="00E67CA4"/>
    <w:rsid w:val="00F02965"/>
    <w:rsid w:val="00F16114"/>
    <w:rsid w:val="00F50032"/>
    <w:rsid w:val="00F5184C"/>
    <w:rsid w:val="00F81E63"/>
    <w:rsid w:val="00FB5F01"/>
    <w:rsid w:val="0F1361B3"/>
    <w:rsid w:val="11E04719"/>
    <w:rsid w:val="15312FC1"/>
    <w:rsid w:val="15BA71E6"/>
    <w:rsid w:val="169F6791"/>
    <w:rsid w:val="174A45A7"/>
    <w:rsid w:val="175E71E6"/>
    <w:rsid w:val="1AF42245"/>
    <w:rsid w:val="1B271768"/>
    <w:rsid w:val="1B371A34"/>
    <w:rsid w:val="1DA10E26"/>
    <w:rsid w:val="1F51043D"/>
    <w:rsid w:val="21110281"/>
    <w:rsid w:val="21A77E5F"/>
    <w:rsid w:val="23832176"/>
    <w:rsid w:val="264F0468"/>
    <w:rsid w:val="26F236C0"/>
    <w:rsid w:val="28AF47D2"/>
    <w:rsid w:val="2C16100F"/>
    <w:rsid w:val="2C600EDF"/>
    <w:rsid w:val="2C8815D2"/>
    <w:rsid w:val="2DE22394"/>
    <w:rsid w:val="325E3A42"/>
    <w:rsid w:val="32D12C69"/>
    <w:rsid w:val="33064F0B"/>
    <w:rsid w:val="350B6C92"/>
    <w:rsid w:val="38104A9E"/>
    <w:rsid w:val="397BEEF7"/>
    <w:rsid w:val="3BC93D44"/>
    <w:rsid w:val="3D2D7D42"/>
    <w:rsid w:val="3D7D67F0"/>
    <w:rsid w:val="3DFA27F2"/>
    <w:rsid w:val="400D3523"/>
    <w:rsid w:val="41315C4C"/>
    <w:rsid w:val="41DF3924"/>
    <w:rsid w:val="422C6CBB"/>
    <w:rsid w:val="45B253E8"/>
    <w:rsid w:val="46932423"/>
    <w:rsid w:val="46EF4DF0"/>
    <w:rsid w:val="47691E5A"/>
    <w:rsid w:val="4825049D"/>
    <w:rsid w:val="4E921349"/>
    <w:rsid w:val="4E9E0794"/>
    <w:rsid w:val="4F154525"/>
    <w:rsid w:val="53C71173"/>
    <w:rsid w:val="554177EE"/>
    <w:rsid w:val="59284BD5"/>
    <w:rsid w:val="59D67599"/>
    <w:rsid w:val="5A2B0BD3"/>
    <w:rsid w:val="5ADFEB31"/>
    <w:rsid w:val="5B3F69E6"/>
    <w:rsid w:val="5EFF11E4"/>
    <w:rsid w:val="60635B02"/>
    <w:rsid w:val="634C61F4"/>
    <w:rsid w:val="657F421C"/>
    <w:rsid w:val="691C4781"/>
    <w:rsid w:val="69FCC551"/>
    <w:rsid w:val="6C5D7D56"/>
    <w:rsid w:val="6D3B4C69"/>
    <w:rsid w:val="6E6849E8"/>
    <w:rsid w:val="6F5F7192"/>
    <w:rsid w:val="7009052E"/>
    <w:rsid w:val="71A4057D"/>
    <w:rsid w:val="76617D98"/>
    <w:rsid w:val="77123182"/>
    <w:rsid w:val="7F51FD37"/>
    <w:rsid w:val="CFF817EE"/>
    <w:rsid w:val="D7FF65F0"/>
    <w:rsid w:val="F59DF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semiHidden/>
    <w:unhideWhenUsed/>
    <w:qFormat/>
    <w:uiPriority w:val="0"/>
    <w:rPr>
      <w:vertAlign w:val="superscript"/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.正文"/>
    <w:basedOn w:val="1"/>
    <w:next w:val="3"/>
    <w:qFormat/>
    <w:uiPriority w:val="99"/>
  </w:style>
  <w:style w:type="paragraph" w:customStyle="1" w:styleId="10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943</Words>
  <Characters>991</Characters>
  <Lines>6</Lines>
  <Paragraphs>1</Paragraphs>
  <TotalTime>7</TotalTime>
  <ScaleCrop>false</ScaleCrop>
  <LinksUpToDate>false</LinksUpToDate>
  <CharactersWithSpaces>1067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2023-06-21T03:48:00Z</dcterms:created>
  <dc:creator>Administrator</dc:creator>
  <cp:lastModifiedBy>thtf</cp:lastModifiedBy>
  <cp:lastPrinted>2024-06-06T08:31:00Z</cp:lastPrinted>
  <dcterms:modified xsi:type="dcterms:W3CDTF">2024-07-29T09:06:40Z</dcterms:modified>
  <dc:title>新引进国际化青年人才工作津贴实施细则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496DF73867D445BEBCD75D21ABE5539F_12</vt:lpwstr>
  </property>
</Properties>
</file>