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 w:val="0"/>
        <w:snapToGrid w:val="0"/>
        <w:spacing w:line="600" w:lineRule="exact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widowControl w:val="0"/>
        <w:adjustRightInd w:val="0"/>
        <w:snapToGrid w:val="0"/>
        <w:spacing w:line="600" w:lineRule="exact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>
      <w:pPr>
        <w:widowControl w:val="0"/>
        <w:adjustRightInd w:val="0"/>
        <w:snapToGrid w:val="0"/>
        <w:spacing w:line="600" w:lineRule="exact"/>
        <w:jc w:val="center"/>
        <w:rPr>
          <w:rFonts w:hint="eastAsia" w:ascii="楷体_GB2312" w:hAnsi="楷体_GB2312" w:eastAsia="方正小标宋简体" w:cs="楷体_GB2312"/>
          <w:snapToGrid w:val="0"/>
          <w:spacing w:val="0"/>
          <w:kern w:val="0"/>
          <w:sz w:val="32"/>
          <w:szCs w:val="32"/>
          <w:lang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snapToGrid w:val="0"/>
          <w:spacing w:val="0"/>
          <w:kern w:val="0"/>
          <w:sz w:val="44"/>
          <w:szCs w:val="44"/>
          <w:lang w:eastAsia="zh-CN"/>
        </w:rPr>
        <w:t>自建出租房</w:t>
      </w:r>
      <w:r>
        <w:rPr>
          <w:rFonts w:ascii="Times New Roman" w:hAnsi="Times New Roman" w:eastAsia="方正小标宋简体" w:cs="Times New Roman"/>
          <w:snapToGrid w:val="0"/>
          <w:spacing w:val="0"/>
          <w:kern w:val="0"/>
          <w:sz w:val="44"/>
          <w:szCs w:val="44"/>
        </w:rPr>
        <w:t>电气火灾隐患排查表</w:t>
      </w:r>
      <w:r>
        <w:rPr>
          <w:rFonts w:hint="eastAsia" w:ascii="Times New Roman" w:hAnsi="Times New Roman" w:eastAsia="方正小标宋简体" w:cs="Times New Roman"/>
          <w:snapToGrid w:val="0"/>
          <w:spacing w:val="0"/>
          <w:kern w:val="0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简体" w:cs="Times New Roman"/>
          <w:snapToGrid w:val="0"/>
          <w:spacing w:val="0"/>
          <w:kern w:val="0"/>
          <w:sz w:val="44"/>
          <w:szCs w:val="44"/>
          <w:lang w:val="en-US" w:eastAsia="zh-CN"/>
        </w:rPr>
        <w:t>参考</w:t>
      </w:r>
      <w:r>
        <w:rPr>
          <w:rFonts w:hint="eastAsia" w:ascii="Times New Roman" w:hAnsi="Times New Roman" w:eastAsia="方正小标宋简体" w:cs="Times New Roman"/>
          <w:snapToGrid w:val="0"/>
          <w:spacing w:val="0"/>
          <w:kern w:val="0"/>
          <w:sz w:val="44"/>
          <w:szCs w:val="44"/>
          <w:lang w:eastAsia="zh-CN"/>
        </w:rPr>
        <w:t>）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napToGrid w:val="0"/>
          <w:kern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28"/>
          <w:szCs w:val="28"/>
          <w:lang w:eastAsia="zh-CN"/>
        </w:rPr>
        <w:t>用电户号：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28"/>
          <w:szCs w:val="28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default" w:ascii="仿宋_GB2312" w:hAnsi="仿宋_GB2312" w:eastAsia="仿宋_GB2312" w:cs="仿宋_GB2312"/>
          <w:b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28"/>
          <w:szCs w:val="28"/>
          <w:lang w:val="en-US" w:eastAsia="zh-CN"/>
        </w:rPr>
        <w:t>用电户名：                       电表规格（安培数）：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28"/>
          <w:szCs w:val="28"/>
        </w:rPr>
        <w:t xml:space="preserve">住宅地址： 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28"/>
          <w:szCs w:val="28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28"/>
          <w:szCs w:val="28"/>
          <w:lang w:eastAsia="zh-CN"/>
        </w:rPr>
        <w:t>出租房间数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28"/>
          <w:szCs w:val="28"/>
          <w:lang w:eastAsia="zh-CN"/>
        </w:rPr>
        <w:t>联系人：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28"/>
          <w:szCs w:val="28"/>
          <w:lang w:val="en-US" w:eastAsia="zh-CN"/>
        </w:rPr>
        <w:t xml:space="preserve">                         联系电话： 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28"/>
          <w:szCs w:val="28"/>
        </w:rPr>
        <w:t xml:space="preserve">        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28"/>
          <w:szCs w:val="28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28"/>
          <w:szCs w:val="28"/>
        </w:rPr>
        <w:t xml:space="preserve"> </w:t>
      </w:r>
    </w:p>
    <w:tbl>
      <w:tblPr>
        <w:tblStyle w:val="14"/>
        <w:tblW w:w="991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5"/>
        <w:gridCol w:w="7220"/>
        <w:gridCol w:w="154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2"/>
                <w:szCs w:val="22"/>
              </w:rPr>
              <w:t>检查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2"/>
                <w:szCs w:val="22"/>
              </w:rPr>
              <w:t>项目</w:t>
            </w:r>
          </w:p>
        </w:tc>
        <w:tc>
          <w:tcPr>
            <w:tcW w:w="7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kern w:val="0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2"/>
                <w:szCs w:val="22"/>
              </w:rPr>
              <w:t>排查内容</w:t>
            </w:r>
          </w:p>
        </w:tc>
        <w:tc>
          <w:tcPr>
            <w:tcW w:w="1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kern w:val="0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2"/>
                <w:szCs w:val="22"/>
              </w:rPr>
              <w:t>排查情况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5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32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2"/>
                <w:szCs w:val="22"/>
              </w:rPr>
              <w:t>正确</w:t>
            </w:r>
            <w:r>
              <w:rPr>
                <w:rFonts w:hint="eastAsia" w:ascii="楷体_GB2312" w:hAnsi="楷体_GB2312" w:eastAsia="楷体_GB2312" w:cs="楷体_GB2312"/>
                <w:kern w:val="0"/>
                <w:sz w:val="22"/>
                <w:szCs w:val="22"/>
                <w:lang w:eastAsia="zh-CN"/>
              </w:rPr>
              <w:t>配置</w:t>
            </w:r>
            <w:r>
              <w:rPr>
                <w:rFonts w:hint="eastAsia" w:ascii="楷体_GB2312" w:hAnsi="楷体_GB2312" w:eastAsia="楷体_GB2312" w:cs="楷体_GB2312"/>
                <w:kern w:val="0"/>
                <w:sz w:val="22"/>
                <w:szCs w:val="22"/>
              </w:rPr>
              <w:t>电源</w:t>
            </w:r>
            <w:r>
              <w:rPr>
                <w:rFonts w:hint="eastAsia" w:ascii="楷体_GB2312" w:hAnsi="楷体_GB2312" w:eastAsia="楷体_GB2312" w:cs="楷体_GB2312"/>
                <w:kern w:val="0"/>
                <w:sz w:val="22"/>
                <w:szCs w:val="22"/>
                <w:lang w:eastAsia="zh-CN"/>
              </w:rPr>
              <w:t>设备</w:t>
            </w:r>
          </w:p>
        </w:tc>
        <w:tc>
          <w:tcPr>
            <w:tcW w:w="7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测量表后线电流，是否存在超负荷用电</w:t>
            </w:r>
          </w:p>
        </w:tc>
        <w:tc>
          <w:tcPr>
            <w:tcW w:w="1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115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32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7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表箱表后开关至用户住宅之间导线截面是否符合安全要求，是否存在安全隐患。</w:t>
            </w:r>
          </w:p>
        </w:tc>
        <w:tc>
          <w:tcPr>
            <w:tcW w:w="1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5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32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22"/>
                <w:szCs w:val="22"/>
              </w:rPr>
            </w:pPr>
          </w:p>
        </w:tc>
        <w:tc>
          <w:tcPr>
            <w:tcW w:w="7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住宅内部总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电源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是否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有带漏电保护功能的空气开关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，是否可以正确动作。</w:t>
            </w:r>
          </w:p>
        </w:tc>
        <w:tc>
          <w:tcPr>
            <w:tcW w:w="1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5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32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22"/>
                <w:szCs w:val="22"/>
              </w:rPr>
            </w:pPr>
          </w:p>
        </w:tc>
        <w:tc>
          <w:tcPr>
            <w:tcW w:w="7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室内是否配置保护接电线，三孔插座是否有接地保护。</w:t>
            </w:r>
          </w:p>
        </w:tc>
        <w:tc>
          <w:tcPr>
            <w:tcW w:w="1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5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22"/>
                <w:szCs w:val="22"/>
              </w:rPr>
            </w:pPr>
          </w:p>
        </w:tc>
        <w:tc>
          <w:tcPr>
            <w:tcW w:w="7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室内电线选用铜导线截面积不小于2.5mm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，铝导线截面积不小于4.0mm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vertAlign w:val="superscript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vertAlign w:val="superscript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电热水器和空调等大功率电器宜敷设截面积4.0mm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的铜导线或6.0mm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的铝导线，同时安装相应的插座和空开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1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2"/>
                <w:szCs w:val="22"/>
              </w:rPr>
              <w:t>检查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2"/>
                <w:szCs w:val="22"/>
              </w:rPr>
              <w:t>项目</w:t>
            </w:r>
          </w:p>
        </w:tc>
        <w:tc>
          <w:tcPr>
            <w:tcW w:w="7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排查内容</w:t>
            </w:r>
          </w:p>
        </w:tc>
        <w:tc>
          <w:tcPr>
            <w:tcW w:w="1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2"/>
                <w:szCs w:val="22"/>
              </w:rPr>
              <w:t>排查情况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5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2"/>
                <w:szCs w:val="22"/>
              </w:rPr>
              <w:t>正确</w:t>
            </w:r>
            <w:r>
              <w:rPr>
                <w:rFonts w:hint="eastAsia" w:ascii="楷体_GB2312" w:hAnsi="楷体_GB2312" w:eastAsia="楷体_GB2312" w:cs="楷体_GB2312"/>
                <w:kern w:val="0"/>
                <w:sz w:val="22"/>
                <w:szCs w:val="22"/>
                <w:lang w:eastAsia="zh-CN"/>
              </w:rPr>
              <w:t>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2"/>
                <w:szCs w:val="22"/>
                <w:lang w:eastAsia="zh-CN"/>
              </w:rPr>
              <w:t>置</w:t>
            </w:r>
            <w:r>
              <w:rPr>
                <w:rFonts w:hint="eastAsia" w:ascii="楷体_GB2312" w:hAnsi="楷体_GB2312" w:eastAsia="楷体_GB2312" w:cs="楷体_GB2312"/>
                <w:kern w:val="0"/>
                <w:sz w:val="22"/>
                <w:szCs w:val="22"/>
              </w:rPr>
              <w:t>电源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2"/>
                <w:szCs w:val="22"/>
                <w:lang w:eastAsia="zh-CN"/>
              </w:rPr>
              <w:t>设备</w:t>
            </w:r>
          </w:p>
        </w:tc>
        <w:tc>
          <w:tcPr>
            <w:tcW w:w="7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vertAlign w:val="superscrip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每层楼是否设置分配电箱，每个房间配置合格的空气开关。</w:t>
            </w:r>
          </w:p>
        </w:tc>
        <w:tc>
          <w:tcPr>
            <w:tcW w:w="1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5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7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不能用电炉、红外线取暖器、灯泡等器具烘烤衣物或其他可燃物</w:t>
            </w:r>
          </w:p>
        </w:tc>
        <w:tc>
          <w:tcPr>
            <w:tcW w:w="1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5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7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不得用铁丝或铜丝代替熔丝。不要私拉乱接电线，不得在电线上系、托或压物品，电线出现老化后应及时更换</w:t>
            </w:r>
          </w:p>
        </w:tc>
        <w:tc>
          <w:tcPr>
            <w:tcW w:w="1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5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7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使用电热器时严禁直接放置在可燃物（木质、塑料等）制作的台板上。电热器下面应放置瓷砖、石棉板等非易燃物制作的垫底，或设置专用的支架</w:t>
            </w:r>
          </w:p>
        </w:tc>
        <w:tc>
          <w:tcPr>
            <w:tcW w:w="1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" w:hRule="atLeast"/>
          <w:jc w:val="center"/>
        </w:trPr>
        <w:tc>
          <w:tcPr>
            <w:tcW w:w="115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7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检查家用电器线路是否老化，各种灯座、开关、插座表面是否氧化发黑积碳，防止发生接触不良造成跳火花引燃周围的易燃物或易燃气体而失火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1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5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7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电动自行车是否在建筑物首层、门厅、疏散通道、楼梯间以及家庭入户处停放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和集中充电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；充电线路是否固定敷设，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是否存在飞线充电。</w:t>
            </w:r>
          </w:p>
        </w:tc>
        <w:tc>
          <w:tcPr>
            <w:tcW w:w="1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</w:tr>
    </w:tbl>
    <w:p>
      <w:pPr>
        <w:widowControl/>
        <w:spacing w:line="400" w:lineRule="exact"/>
        <w:rPr>
          <w:rFonts w:hint="eastAsia" w:ascii="楷体_GB2312" w:hAnsi="楷体_GB2312" w:eastAsia="楷体_GB2312" w:cs="楷体_GB2312"/>
          <w:kern w:val="0"/>
          <w:sz w:val="30"/>
          <w:szCs w:val="30"/>
        </w:rPr>
      </w:pPr>
    </w:p>
    <w:p>
      <w:pPr>
        <w:widowControl/>
        <w:spacing w:line="400" w:lineRule="exact"/>
        <w:rPr>
          <w:rFonts w:hint="eastAsia" w:ascii="楷体_GB2312" w:hAnsi="楷体_GB2312" w:eastAsia="楷体_GB2312" w:cs="楷体_GB2312"/>
          <w:kern w:val="0"/>
          <w:sz w:val="30"/>
          <w:szCs w:val="30"/>
        </w:rPr>
      </w:pPr>
      <w:r>
        <w:rPr>
          <w:rFonts w:hint="eastAsia" w:ascii="楷体_GB2312" w:hAnsi="楷体_GB2312" w:eastAsia="楷体_GB2312" w:cs="楷体_GB2312"/>
          <w:kern w:val="0"/>
          <w:sz w:val="30"/>
          <w:szCs w:val="30"/>
        </w:rPr>
        <w:t>检查人：</w:t>
      </w:r>
      <w:r>
        <w:rPr>
          <w:rFonts w:hint="eastAsia" w:ascii="楷体_GB2312" w:hAnsi="楷体_GB2312" w:eastAsia="楷体_GB2312" w:cs="楷体_GB2312"/>
          <w:kern w:val="0"/>
          <w:sz w:val="30"/>
          <w:szCs w:val="30"/>
          <w:lang w:val="en-US" w:eastAsia="zh-CN"/>
        </w:rPr>
        <w:t xml:space="preserve">             </w:t>
      </w:r>
      <w:r>
        <w:rPr>
          <w:rFonts w:hint="eastAsia" w:ascii="楷体_GB2312" w:hAnsi="楷体_GB2312" w:eastAsia="楷体_GB2312" w:cs="楷体_GB2312"/>
          <w:kern w:val="0"/>
          <w:sz w:val="30"/>
          <w:szCs w:val="30"/>
        </w:rPr>
        <w:t>检查时间</w:t>
      </w:r>
      <w:r>
        <w:rPr>
          <w:rFonts w:hint="eastAsia" w:ascii="楷体_GB2312" w:hAnsi="楷体_GB2312" w:eastAsia="楷体_GB2312" w:cs="楷体_GB2312"/>
          <w:kern w:val="0"/>
          <w:sz w:val="30"/>
          <w:szCs w:val="30"/>
          <w:lang w:eastAsia="zh-CN"/>
        </w:rPr>
        <w:t>：</w:t>
      </w:r>
      <w:r>
        <w:rPr>
          <w:rFonts w:hint="eastAsia" w:ascii="楷体_GB2312" w:hAnsi="楷体_GB2312" w:eastAsia="楷体_GB2312" w:cs="楷体_GB2312"/>
          <w:kern w:val="0"/>
          <w:sz w:val="30"/>
          <w:szCs w:val="30"/>
          <w:lang w:val="en-US" w:eastAsia="zh-CN"/>
        </w:rPr>
        <w:t xml:space="preserve">          </w:t>
      </w:r>
      <w:r>
        <w:rPr>
          <w:rFonts w:hint="eastAsia" w:ascii="楷体_GB2312" w:hAnsi="楷体_GB2312" w:eastAsia="楷体_GB2312" w:cs="楷体_GB2312"/>
          <w:kern w:val="0"/>
          <w:sz w:val="30"/>
          <w:szCs w:val="30"/>
        </w:rPr>
        <w:t>户主（签字）：</w:t>
      </w:r>
    </w:p>
    <w:p>
      <w:pPr>
        <w:pStyle w:val="3"/>
        <w:ind w:left="0" w:leftChars="0" w:firstLine="0" w:firstLineChars="0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219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8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zNzE0N2NjMDY3NDZjZDMzN2E4YjUyYjFhZTgxZjMifQ=="/>
  </w:docVars>
  <w:rsids>
    <w:rsidRoot w:val="00172A27"/>
    <w:rsid w:val="000537D2"/>
    <w:rsid w:val="0009078D"/>
    <w:rsid w:val="0017109C"/>
    <w:rsid w:val="002650D7"/>
    <w:rsid w:val="00271CD9"/>
    <w:rsid w:val="0030500F"/>
    <w:rsid w:val="00332B7C"/>
    <w:rsid w:val="00416957"/>
    <w:rsid w:val="00433905"/>
    <w:rsid w:val="004925D4"/>
    <w:rsid w:val="004B197D"/>
    <w:rsid w:val="004D2CDD"/>
    <w:rsid w:val="005166ED"/>
    <w:rsid w:val="005207B4"/>
    <w:rsid w:val="00594B9A"/>
    <w:rsid w:val="0061061B"/>
    <w:rsid w:val="00611C17"/>
    <w:rsid w:val="00635648"/>
    <w:rsid w:val="00675F43"/>
    <w:rsid w:val="00741B49"/>
    <w:rsid w:val="00744247"/>
    <w:rsid w:val="007B2B8C"/>
    <w:rsid w:val="007E106F"/>
    <w:rsid w:val="007E4488"/>
    <w:rsid w:val="007F3F30"/>
    <w:rsid w:val="00836246"/>
    <w:rsid w:val="008C570B"/>
    <w:rsid w:val="00905B4F"/>
    <w:rsid w:val="00945A95"/>
    <w:rsid w:val="00977A84"/>
    <w:rsid w:val="0098754D"/>
    <w:rsid w:val="009B2416"/>
    <w:rsid w:val="00A6010F"/>
    <w:rsid w:val="00AB4469"/>
    <w:rsid w:val="00B066A5"/>
    <w:rsid w:val="00B31954"/>
    <w:rsid w:val="00BA6A1D"/>
    <w:rsid w:val="00C438A4"/>
    <w:rsid w:val="00C67984"/>
    <w:rsid w:val="00D40648"/>
    <w:rsid w:val="00DE51F7"/>
    <w:rsid w:val="00E36B44"/>
    <w:rsid w:val="00EC6CE7"/>
    <w:rsid w:val="00EF5553"/>
    <w:rsid w:val="00F305AE"/>
    <w:rsid w:val="00F309EB"/>
    <w:rsid w:val="00F60C59"/>
    <w:rsid w:val="030A5495"/>
    <w:rsid w:val="03F9743E"/>
    <w:rsid w:val="047017D8"/>
    <w:rsid w:val="058773D1"/>
    <w:rsid w:val="05990EEC"/>
    <w:rsid w:val="06050D6E"/>
    <w:rsid w:val="06A81B90"/>
    <w:rsid w:val="07641509"/>
    <w:rsid w:val="088B459E"/>
    <w:rsid w:val="0ABA64B1"/>
    <w:rsid w:val="0C0C389B"/>
    <w:rsid w:val="0CE87F7D"/>
    <w:rsid w:val="0D0C2058"/>
    <w:rsid w:val="0D3F2CF1"/>
    <w:rsid w:val="0DB5488B"/>
    <w:rsid w:val="0E7B27E5"/>
    <w:rsid w:val="10512D6A"/>
    <w:rsid w:val="11683218"/>
    <w:rsid w:val="11B85094"/>
    <w:rsid w:val="122B0847"/>
    <w:rsid w:val="1281596B"/>
    <w:rsid w:val="12FC7CB7"/>
    <w:rsid w:val="138C36BE"/>
    <w:rsid w:val="13CC71AB"/>
    <w:rsid w:val="143873FB"/>
    <w:rsid w:val="146C6EE0"/>
    <w:rsid w:val="152C423D"/>
    <w:rsid w:val="15895B3E"/>
    <w:rsid w:val="16240763"/>
    <w:rsid w:val="17B03447"/>
    <w:rsid w:val="188C3822"/>
    <w:rsid w:val="1A121912"/>
    <w:rsid w:val="1A3B36E6"/>
    <w:rsid w:val="1B6B6A0B"/>
    <w:rsid w:val="1B7510A4"/>
    <w:rsid w:val="1B9D585E"/>
    <w:rsid w:val="1BC31BA9"/>
    <w:rsid w:val="1D30008B"/>
    <w:rsid w:val="1FB712DA"/>
    <w:rsid w:val="208415DE"/>
    <w:rsid w:val="22970380"/>
    <w:rsid w:val="22F31459"/>
    <w:rsid w:val="23770BDD"/>
    <w:rsid w:val="23A14BB7"/>
    <w:rsid w:val="243754AE"/>
    <w:rsid w:val="24487D7A"/>
    <w:rsid w:val="274C3E2B"/>
    <w:rsid w:val="27660BAB"/>
    <w:rsid w:val="2779081A"/>
    <w:rsid w:val="28147AC9"/>
    <w:rsid w:val="2969520C"/>
    <w:rsid w:val="29BB2683"/>
    <w:rsid w:val="29F346E3"/>
    <w:rsid w:val="2A1102A0"/>
    <w:rsid w:val="2A9E7F81"/>
    <w:rsid w:val="2AB96E3A"/>
    <w:rsid w:val="2AE1108A"/>
    <w:rsid w:val="2D8E30CB"/>
    <w:rsid w:val="2DE44752"/>
    <w:rsid w:val="2DFA305A"/>
    <w:rsid w:val="2F56320A"/>
    <w:rsid w:val="2F966331"/>
    <w:rsid w:val="30B87E9A"/>
    <w:rsid w:val="30CC4FEE"/>
    <w:rsid w:val="316D0CAE"/>
    <w:rsid w:val="322D7DD8"/>
    <w:rsid w:val="326E783B"/>
    <w:rsid w:val="33933D4D"/>
    <w:rsid w:val="34950170"/>
    <w:rsid w:val="34EE5E1E"/>
    <w:rsid w:val="35800A03"/>
    <w:rsid w:val="35EB5C31"/>
    <w:rsid w:val="3739142D"/>
    <w:rsid w:val="37E82033"/>
    <w:rsid w:val="380C036C"/>
    <w:rsid w:val="39BD1190"/>
    <w:rsid w:val="39CA59C7"/>
    <w:rsid w:val="3B5356E9"/>
    <w:rsid w:val="3BDE0B39"/>
    <w:rsid w:val="3BE271BC"/>
    <w:rsid w:val="3BEB517D"/>
    <w:rsid w:val="3C661CF1"/>
    <w:rsid w:val="3C6B627A"/>
    <w:rsid w:val="3D4A5315"/>
    <w:rsid w:val="3DD35001"/>
    <w:rsid w:val="3E8C2044"/>
    <w:rsid w:val="3F2441A7"/>
    <w:rsid w:val="3FC75324"/>
    <w:rsid w:val="418751F9"/>
    <w:rsid w:val="425C406C"/>
    <w:rsid w:val="434A3F97"/>
    <w:rsid w:val="43A978DE"/>
    <w:rsid w:val="44000169"/>
    <w:rsid w:val="46C203A5"/>
    <w:rsid w:val="46F81A99"/>
    <w:rsid w:val="47017627"/>
    <w:rsid w:val="473D04FA"/>
    <w:rsid w:val="48784E47"/>
    <w:rsid w:val="491A1B47"/>
    <w:rsid w:val="4BA018A0"/>
    <w:rsid w:val="4C4B1E93"/>
    <w:rsid w:val="4C64592A"/>
    <w:rsid w:val="4C687B76"/>
    <w:rsid w:val="4CA45529"/>
    <w:rsid w:val="4D256E4F"/>
    <w:rsid w:val="4EEE6D02"/>
    <w:rsid w:val="51452E52"/>
    <w:rsid w:val="53195B0F"/>
    <w:rsid w:val="53FF7A02"/>
    <w:rsid w:val="543178A3"/>
    <w:rsid w:val="54D95197"/>
    <w:rsid w:val="5630431A"/>
    <w:rsid w:val="564905BF"/>
    <w:rsid w:val="567840E2"/>
    <w:rsid w:val="570A7124"/>
    <w:rsid w:val="58297231"/>
    <w:rsid w:val="5884473B"/>
    <w:rsid w:val="595719D3"/>
    <w:rsid w:val="59931621"/>
    <w:rsid w:val="5A07430B"/>
    <w:rsid w:val="5B0139E4"/>
    <w:rsid w:val="5B7A69C0"/>
    <w:rsid w:val="5BDF9371"/>
    <w:rsid w:val="5CF8591C"/>
    <w:rsid w:val="5D1B3C71"/>
    <w:rsid w:val="5E0A0958"/>
    <w:rsid w:val="5E160B48"/>
    <w:rsid w:val="5F507F6E"/>
    <w:rsid w:val="617C22AA"/>
    <w:rsid w:val="6232412B"/>
    <w:rsid w:val="639779C9"/>
    <w:rsid w:val="654E0BE9"/>
    <w:rsid w:val="65712909"/>
    <w:rsid w:val="65777188"/>
    <w:rsid w:val="657E2F93"/>
    <w:rsid w:val="66690444"/>
    <w:rsid w:val="688568F8"/>
    <w:rsid w:val="68E75714"/>
    <w:rsid w:val="6A2678F6"/>
    <w:rsid w:val="6B795456"/>
    <w:rsid w:val="6BC11178"/>
    <w:rsid w:val="6D3F1554"/>
    <w:rsid w:val="6DD93F97"/>
    <w:rsid w:val="6EC46DF1"/>
    <w:rsid w:val="6EE675C6"/>
    <w:rsid w:val="6F432D76"/>
    <w:rsid w:val="6FB51CFA"/>
    <w:rsid w:val="71365E08"/>
    <w:rsid w:val="73691C2B"/>
    <w:rsid w:val="73BC6733"/>
    <w:rsid w:val="73BF0179"/>
    <w:rsid w:val="73D70024"/>
    <w:rsid w:val="7487089E"/>
    <w:rsid w:val="74D31F93"/>
    <w:rsid w:val="74D93B56"/>
    <w:rsid w:val="750D7584"/>
    <w:rsid w:val="7519716B"/>
    <w:rsid w:val="75FC0D09"/>
    <w:rsid w:val="76027160"/>
    <w:rsid w:val="76147E47"/>
    <w:rsid w:val="78444D45"/>
    <w:rsid w:val="78FB048C"/>
    <w:rsid w:val="795A537B"/>
    <w:rsid w:val="7A4967D1"/>
    <w:rsid w:val="7B643AE6"/>
    <w:rsid w:val="7B9265CA"/>
    <w:rsid w:val="7BCD819F"/>
    <w:rsid w:val="7BFFA358"/>
    <w:rsid w:val="7C8D382D"/>
    <w:rsid w:val="7DE162E3"/>
    <w:rsid w:val="7E396C47"/>
    <w:rsid w:val="7EE7532F"/>
    <w:rsid w:val="7FCF3653"/>
    <w:rsid w:val="7FDF4C11"/>
    <w:rsid w:val="7FF39B82"/>
    <w:rsid w:val="A7FFFEF8"/>
    <w:rsid w:val="BDBF9199"/>
    <w:rsid w:val="BFAF9076"/>
    <w:rsid w:val="CBFF4FB6"/>
    <w:rsid w:val="DFEE2D78"/>
    <w:rsid w:val="EFFF6207"/>
    <w:rsid w:val="FFEE2452"/>
    <w:rsid w:val="FFF9C73B"/>
    <w:rsid w:val="FFFF32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99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99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character" w:default="1" w:styleId="15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1.正文"/>
    <w:basedOn w:val="1"/>
    <w:next w:val="3"/>
    <w:qFormat/>
    <w:uiPriority w:val="0"/>
  </w:style>
  <w:style w:type="paragraph" w:styleId="3">
    <w:name w:val="index 5"/>
    <w:basedOn w:val="1"/>
    <w:next w:val="1"/>
    <w:qFormat/>
    <w:uiPriority w:val="99"/>
    <w:pPr>
      <w:ind w:left="1680"/>
    </w:pPr>
    <w:rPr>
      <w:rFonts w:ascii="Times New Roman" w:hAnsi="Times New Roman"/>
      <w:color w:val="333333"/>
    </w:rPr>
  </w:style>
  <w:style w:type="paragraph" w:styleId="5">
    <w:name w:val="index 6"/>
    <w:basedOn w:val="1"/>
    <w:next w:val="1"/>
    <w:qFormat/>
    <w:uiPriority w:val="0"/>
    <w:pPr>
      <w:kinsoku w:val="0"/>
      <w:overflowPunct w:val="0"/>
      <w:autoSpaceDE w:val="0"/>
      <w:autoSpaceDN w:val="0"/>
      <w:adjustRightInd w:val="0"/>
      <w:snapToGrid w:val="0"/>
      <w:spacing w:line="600" w:lineRule="exact"/>
      <w:jc w:val="center"/>
    </w:pPr>
    <w:rPr>
      <w:rFonts w:ascii="楷体_GB2312" w:hAnsi="楷体" w:eastAsia="楷体_GB2312" w:cs="楷体"/>
      <w:sz w:val="32"/>
      <w:szCs w:val="32"/>
    </w:rPr>
  </w:style>
  <w:style w:type="paragraph" w:styleId="6">
    <w:name w:val="Body Text"/>
    <w:basedOn w:val="1"/>
    <w:next w:val="1"/>
    <w:qFormat/>
    <w:uiPriority w:val="99"/>
    <w:pPr>
      <w:spacing w:after="120"/>
    </w:pPr>
    <w:rPr>
      <w:kern w:val="0"/>
    </w:rPr>
  </w:style>
  <w:style w:type="paragraph" w:styleId="7">
    <w:name w:val="Body Text Indent"/>
    <w:basedOn w:val="1"/>
    <w:next w:val="1"/>
    <w:unhideWhenUsed/>
    <w:qFormat/>
    <w:uiPriority w:val="0"/>
    <w:pPr>
      <w:spacing w:beforeLines="0" w:after="120" w:afterLines="0"/>
      <w:ind w:left="420" w:leftChars="200"/>
    </w:pPr>
    <w:rPr>
      <w:rFonts w:hint="default"/>
      <w:sz w:val="21"/>
    </w:rPr>
  </w:style>
  <w:style w:type="paragraph" w:styleId="8">
    <w:name w:val="Balloon Text"/>
    <w:basedOn w:val="1"/>
    <w:next w:val="1"/>
    <w:semiHidden/>
    <w:qFormat/>
    <w:uiPriority w:val="0"/>
    <w:rPr>
      <w:sz w:val="18"/>
      <w:szCs w:val="18"/>
    </w:rPr>
  </w:style>
  <w:style w:type="paragraph" w:styleId="9">
    <w:name w:val="footer"/>
    <w:basedOn w:val="1"/>
    <w:next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12">
    <w:name w:val="Body Text First Indent"/>
    <w:basedOn w:val="6"/>
    <w:next w:val="6"/>
    <w:qFormat/>
    <w:uiPriority w:val="99"/>
    <w:pPr>
      <w:autoSpaceDE w:val="0"/>
      <w:autoSpaceDN w:val="0"/>
      <w:adjustRightInd w:val="0"/>
      <w:spacing w:before="72" w:after="48" w:line="306" w:lineRule="exact"/>
      <w:ind w:firstLine="454"/>
    </w:pPr>
  </w:style>
  <w:style w:type="paragraph" w:styleId="13">
    <w:name w:val="Body Text First Indent 2"/>
    <w:basedOn w:val="7"/>
    <w:unhideWhenUsed/>
    <w:qFormat/>
    <w:uiPriority w:val="99"/>
    <w:pPr>
      <w:spacing w:before="100" w:beforeLines="0" w:beforeAutospacing="1" w:after="0" w:afterLines="0"/>
      <w:ind w:firstLine="420" w:firstLineChars="200"/>
    </w:pPr>
    <w:rPr>
      <w:rFonts w:hint="default"/>
      <w:sz w:val="21"/>
    </w:rPr>
  </w:style>
  <w:style w:type="character" w:styleId="16">
    <w:name w:val="Hyperlink"/>
    <w:basedOn w:val="15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17">
    <w:name w:val="EmailStyle151"/>
    <w:basedOn w:val="15"/>
    <w:qFormat/>
    <w:uiPriority w:val="0"/>
    <w:rPr>
      <w:rFonts w:ascii="Arial" w:hAnsi="Arial" w:eastAsia="宋体" w:cs="Arial"/>
      <w:color w:val="auto"/>
      <w:sz w:val="20"/>
    </w:rPr>
  </w:style>
  <w:style w:type="character" w:customStyle="1" w:styleId="18">
    <w:name w:val="EmailStyle161"/>
    <w:basedOn w:val="15"/>
    <w:qFormat/>
    <w:uiPriority w:val="0"/>
    <w:rPr>
      <w:rFonts w:ascii="Arial" w:hAnsi="Arial" w:eastAsia="宋体" w:cs="Arial"/>
      <w:color w:val="auto"/>
      <w:sz w:val="20"/>
    </w:rPr>
  </w:style>
  <w:style w:type="character" w:customStyle="1" w:styleId="19">
    <w:name w:val="页眉 Char"/>
    <w:basedOn w:val="15"/>
    <w:link w:val="10"/>
    <w:qFormat/>
    <w:uiPriority w:val="0"/>
    <w:rPr>
      <w:kern w:val="2"/>
      <w:sz w:val="18"/>
      <w:szCs w:val="18"/>
    </w:rPr>
  </w:style>
  <w:style w:type="character" w:customStyle="1" w:styleId="20">
    <w:name w:val="页脚 Char"/>
    <w:basedOn w:val="15"/>
    <w:link w:val="9"/>
    <w:qFormat/>
    <w:uiPriority w:val="0"/>
    <w:rPr>
      <w:kern w:val="2"/>
      <w:sz w:val="18"/>
      <w:szCs w:val="18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microsoft.com/office/2006/relationships/keyMapCustomizations" Target="customization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合强软件</Company>
  <Pages>1</Pages>
  <Words>494</Words>
  <Characters>2820</Characters>
  <Lines>1</Lines>
  <Paragraphs>1</Paragraphs>
  <TotalTime>7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2022-08-08T15:15:00Z</dcterms:created>
  <dc:creator>guojinhua</dc:creator>
  <cp:lastModifiedBy>Administrator</cp:lastModifiedBy>
  <cp:lastPrinted>2024-12-31T10:02:00Z</cp:lastPrinted>
  <dcterms:modified xsi:type="dcterms:W3CDTF">2025-01-02T08:21:32Z</dcterms:modified>
  <dc:title>区燃气安全大检查工作方案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80569D35037944EAA10120DA339FA319</vt:lpwstr>
  </property>
</Properties>
</file>