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default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highlight w:val="none"/>
          <w:u w:val="none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highlight w:val="none"/>
          <w:u w:val="none"/>
          <w:lang w:val="en-US" w:eastAsia="zh-CN"/>
        </w:rPr>
        <w:t>件4</w:t>
      </w:r>
    </w:p>
    <w:p>
      <w:pPr>
        <w:widowControl/>
        <w:shd w:val="clear" w:color="auto" w:fill="FFFFFF"/>
        <w:ind w:firstLine="48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 w:color="auto"/>
          <w:lang w:val="en-US" w:eastAsia="zh-CN"/>
        </w:rPr>
        <w:t>厦门市普通学校特殊教育资源教室考核总结报告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757"/>
        <w:gridCol w:w="1333"/>
        <w:gridCol w:w="2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46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6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考核组成员</w:t>
            </w:r>
          </w:p>
        </w:tc>
        <w:tc>
          <w:tcPr>
            <w:tcW w:w="655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4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总结报告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4"/>
          </w:tcPr>
          <w:p>
            <w:pPr>
              <w:spacing w:before="216" w:line="221" w:lineRule="auto"/>
              <w:ind w:firstLine="660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从资源教室建设4个方面组织管理、基础设施、运行制度、师资队伍进行一个简要的总结。</w:t>
            </w:r>
          </w:p>
          <w:p>
            <w:pPr>
              <w:spacing w:before="216" w:line="221" w:lineRule="auto"/>
              <w:ind w:firstLine="332" w:firstLineChars="100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  <w:t>（过程中突出亮点、明确改进方向，提供相应建议）</w:t>
            </w:r>
          </w:p>
          <w:p>
            <w:pPr>
              <w:spacing w:before="216" w:line="221" w:lineRule="auto"/>
              <w:ind w:firstLine="660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0"/>
                <w:sz w:val="36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NTAwYWZkYzVhYzgwNDUwM2Q2OTAyMWM2ZDA5M2IifQ=="/>
  </w:docVars>
  <w:rsids>
    <w:rsidRoot w:val="00000000"/>
    <w:rsid w:val="017434F0"/>
    <w:rsid w:val="02C05DDE"/>
    <w:rsid w:val="077A01CB"/>
    <w:rsid w:val="4CB012D9"/>
    <w:rsid w:val="4F7B44D8"/>
    <w:rsid w:val="54C74D18"/>
    <w:rsid w:val="674A6CEB"/>
    <w:rsid w:val="6C9E1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104</Words>
  <Characters>104</Characters>
  <TotalTime>0</TotalTime>
  <ScaleCrop>false</ScaleCrop>
  <LinksUpToDate>false</LinksUpToDate>
  <CharactersWithSpaces>104</CharactersWithSpaces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Sunshine</cp:lastModifiedBy>
  <dcterms:modified xsi:type="dcterms:W3CDTF">2023-11-01T07:25:14Z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64B5D3AD65E14D62AEC2EFB1E5C6B1B5</vt:lpwstr>
  </property>
</Properties>
</file>