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EC329">
      <w:pPr>
        <w:jc w:val="center"/>
        <w:rPr>
          <w:rFonts w:hint="eastAsia" w:ascii="方正小标宋简体" w:hAnsi="方正小标宋简体" w:eastAsia="方正小标宋简体" w:cs="方正小标宋简体"/>
          <w:b w:val="0"/>
          <w:bCs w:val="0"/>
          <w:sz w:val="44"/>
          <w:szCs w:val="44"/>
          <w:lang w:val="en-US"/>
        </w:rPr>
      </w:pPr>
      <w:bookmarkStart w:id="0" w:name="_GoBack"/>
      <w:bookmarkEnd w:id="0"/>
      <w:r>
        <w:rPr>
          <w:rFonts w:hint="eastAsia" w:ascii="方正小标宋简体" w:hAnsi="方正小标宋简体" w:eastAsia="方正小标宋简体" w:cs="方正小标宋简体"/>
          <w:b w:val="0"/>
          <w:bCs w:val="0"/>
          <w:sz w:val="44"/>
          <w:szCs w:val="44"/>
          <w:lang w:val="en-US"/>
        </w:rPr>
        <w:t>福建省人民政府办公厅关于印发推行</w:t>
      </w:r>
    </w:p>
    <w:p w14:paraId="29F69F5A">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val="en-US"/>
        </w:rPr>
        <w:t>马上就办</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val="en-US"/>
        </w:rPr>
        <w:t>掌上便民服务实施方案的通知</w:t>
      </w:r>
    </w:p>
    <w:p w14:paraId="3C7EA62A">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闽政办</w:t>
      </w:r>
      <w:r>
        <w:rPr>
          <w:rFonts w:hint="eastAsia" w:ascii="仿宋_GB2312" w:eastAsia="仿宋_GB2312"/>
          <w:b w:val="0"/>
          <w:bCs w:val="0"/>
          <w:sz w:val="32"/>
          <w:szCs w:val="32"/>
        </w:rPr>
        <w:t>〔201</w:t>
      </w:r>
      <w:r>
        <w:rPr>
          <w:rFonts w:hint="eastAsia" w:ascii="仿宋_GB2312" w:eastAsia="仿宋_GB2312"/>
          <w:b w:val="0"/>
          <w:bCs w:val="0"/>
          <w:sz w:val="32"/>
          <w:szCs w:val="32"/>
          <w:lang w:val="en-US" w:eastAsia="zh-CN"/>
        </w:rPr>
        <w:t>8</w:t>
      </w:r>
      <w:r>
        <w:rPr>
          <w:rFonts w:hint="eastAsia" w:ascii="仿宋_GB2312" w:eastAsia="仿宋_GB2312"/>
          <w:b w:val="0"/>
          <w:bCs w:val="0"/>
          <w:sz w:val="32"/>
          <w:szCs w:val="32"/>
        </w:rPr>
        <w:t>〕</w:t>
      </w:r>
      <w:r>
        <w:rPr>
          <w:rFonts w:hint="eastAsia" w:ascii="仿宋_GB2312" w:hAnsi="仿宋_GB2312" w:eastAsia="仿宋_GB2312" w:cs="仿宋_GB2312"/>
          <w:b w:val="0"/>
          <w:bCs w:val="0"/>
          <w:sz w:val="32"/>
          <w:szCs w:val="32"/>
          <w:lang w:val="en-US" w:eastAsia="zh-CN"/>
        </w:rPr>
        <w:t>77号</w:t>
      </w:r>
    </w:p>
    <w:p w14:paraId="7C9BD819">
      <w:pPr>
        <w:spacing w:line="560" w:lineRule="exact"/>
        <w:rPr>
          <w:rFonts w:hint="eastAsia" w:ascii="仿宋_GB2312" w:hAnsi="仿宋_GB2312" w:eastAsia="仿宋_GB2312" w:cs="仿宋_GB2312"/>
          <w:b w:val="0"/>
          <w:bCs w:val="0"/>
          <w:sz w:val="32"/>
          <w:szCs w:val="32"/>
          <w:lang w:val="en-US"/>
        </w:rPr>
      </w:pPr>
    </w:p>
    <w:p w14:paraId="65771874">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各市、县</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人民政府，平潭综合实验区管委会，省人民政府各部门、各直属机构，各大企业，各高等院校</w:t>
      </w:r>
      <w:r>
        <w:rPr>
          <w:rFonts w:hint="eastAsia" w:ascii="仿宋_GB2312" w:hAnsi="仿宋_GB2312" w:eastAsia="仿宋_GB2312" w:cs="仿宋_GB2312"/>
          <w:b w:val="0"/>
          <w:bCs w:val="0"/>
          <w:sz w:val="32"/>
          <w:szCs w:val="32"/>
          <w:lang w:val="en-US" w:eastAsia="zh-CN"/>
        </w:rPr>
        <w:t>：</w:t>
      </w:r>
    </w:p>
    <w:p w14:paraId="76761855">
      <w:p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《推行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掌上便民服务实施方案》已经省政府研究同意，现印发给你们，请认真组织实施。</w:t>
      </w:r>
    </w:p>
    <w:p w14:paraId="641D53BB">
      <w:pPr>
        <w:spacing w:line="560" w:lineRule="exact"/>
        <w:jc w:val="right"/>
        <w:rPr>
          <w:rFonts w:hint="eastAsia" w:ascii="仿宋_GB2312" w:hAnsi="仿宋_GB2312" w:eastAsia="仿宋_GB2312" w:cs="仿宋_GB2312"/>
          <w:b w:val="0"/>
          <w:bCs w:val="0"/>
          <w:sz w:val="32"/>
          <w:szCs w:val="32"/>
          <w:lang w:val="en-US" w:eastAsia="zh-CN"/>
        </w:rPr>
      </w:pPr>
    </w:p>
    <w:p w14:paraId="7B916AE3">
      <w:pPr>
        <w:spacing w:line="560" w:lineRule="exact"/>
        <w:jc w:val="right"/>
        <w:rPr>
          <w:rFonts w:hint="eastAsia" w:ascii="仿宋_GB2312" w:hAnsi="仿宋_GB2312" w:eastAsia="仿宋_GB2312" w:cs="仿宋_GB2312"/>
          <w:b w:val="0"/>
          <w:bCs w:val="0"/>
          <w:sz w:val="32"/>
          <w:szCs w:val="32"/>
          <w:lang w:val="en-US" w:eastAsia="zh-CN"/>
        </w:rPr>
      </w:pPr>
    </w:p>
    <w:p w14:paraId="20D1265B">
      <w:pPr>
        <w:spacing w:line="560" w:lineRule="exact"/>
        <w:jc w:val="right"/>
        <w:rPr>
          <w:rFonts w:hint="eastAsia" w:ascii="仿宋_GB2312" w:hAnsi="仿宋_GB2312" w:eastAsia="仿宋_GB2312" w:cs="仿宋_GB2312"/>
          <w:b w:val="0"/>
          <w:bCs w:val="0"/>
          <w:sz w:val="32"/>
          <w:szCs w:val="32"/>
          <w:lang w:val="en-US" w:eastAsia="zh-CN"/>
        </w:rPr>
      </w:pPr>
    </w:p>
    <w:p w14:paraId="531FA465">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福建省人民政府办公厅</w:t>
      </w:r>
    </w:p>
    <w:p w14:paraId="21DE6877">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2018年9月11日</w:t>
      </w:r>
    </w:p>
    <w:p w14:paraId="17CF3230">
      <w:pPr>
        <w:spacing w:line="560" w:lineRule="exact"/>
        <w:jc w:val="right"/>
        <w:rPr>
          <w:rFonts w:hint="eastAsia" w:ascii="仿宋_GB2312" w:hAnsi="仿宋_GB2312" w:eastAsia="仿宋_GB2312" w:cs="仿宋_GB2312"/>
          <w:b w:val="0"/>
          <w:bCs w:val="0"/>
          <w:sz w:val="32"/>
          <w:szCs w:val="32"/>
          <w:lang w:val="en-US" w:eastAsia="zh-CN"/>
        </w:rPr>
      </w:pPr>
    </w:p>
    <w:p w14:paraId="4B2A35FA">
      <w:pPr>
        <w:spacing w:line="560" w:lineRule="exact"/>
        <w:jc w:val="right"/>
        <w:rPr>
          <w:rFonts w:hint="eastAsia" w:ascii="仿宋_GB2312" w:hAnsi="仿宋_GB2312" w:eastAsia="仿宋_GB2312" w:cs="仿宋_GB2312"/>
          <w:b w:val="0"/>
          <w:bCs w:val="0"/>
          <w:sz w:val="32"/>
          <w:szCs w:val="32"/>
          <w:lang w:val="en-US" w:eastAsia="zh-CN"/>
        </w:rPr>
      </w:pPr>
    </w:p>
    <w:p w14:paraId="5D12BB70">
      <w:pPr>
        <w:spacing w:line="560" w:lineRule="exact"/>
        <w:jc w:val="right"/>
        <w:rPr>
          <w:rFonts w:hint="eastAsia" w:ascii="仿宋_GB2312" w:hAnsi="仿宋_GB2312" w:eastAsia="仿宋_GB2312" w:cs="仿宋_GB2312"/>
          <w:b w:val="0"/>
          <w:bCs w:val="0"/>
          <w:sz w:val="32"/>
          <w:szCs w:val="32"/>
          <w:lang w:val="en-US" w:eastAsia="zh-CN"/>
        </w:rPr>
      </w:pPr>
    </w:p>
    <w:p w14:paraId="22758230">
      <w:pPr>
        <w:spacing w:line="560" w:lineRule="exact"/>
        <w:jc w:val="right"/>
        <w:rPr>
          <w:rFonts w:hint="eastAsia" w:ascii="仿宋_GB2312" w:hAnsi="仿宋_GB2312" w:eastAsia="仿宋_GB2312" w:cs="仿宋_GB2312"/>
          <w:b w:val="0"/>
          <w:bCs w:val="0"/>
          <w:sz w:val="32"/>
          <w:szCs w:val="32"/>
          <w:lang w:val="en-US" w:eastAsia="zh-CN"/>
        </w:rPr>
      </w:pPr>
    </w:p>
    <w:p w14:paraId="17F8E1B5">
      <w:pPr>
        <w:spacing w:line="560" w:lineRule="exact"/>
        <w:jc w:val="right"/>
        <w:rPr>
          <w:rFonts w:hint="eastAsia" w:ascii="仿宋_GB2312" w:hAnsi="仿宋_GB2312" w:eastAsia="仿宋_GB2312" w:cs="仿宋_GB2312"/>
          <w:b w:val="0"/>
          <w:bCs w:val="0"/>
          <w:sz w:val="32"/>
          <w:szCs w:val="32"/>
          <w:lang w:val="en-US" w:eastAsia="zh-CN"/>
        </w:rPr>
      </w:pPr>
    </w:p>
    <w:p w14:paraId="61110E2D">
      <w:pPr>
        <w:spacing w:line="560" w:lineRule="exact"/>
        <w:jc w:val="right"/>
        <w:rPr>
          <w:rFonts w:hint="eastAsia" w:ascii="仿宋_GB2312" w:hAnsi="仿宋_GB2312" w:eastAsia="仿宋_GB2312" w:cs="仿宋_GB2312"/>
          <w:b w:val="0"/>
          <w:bCs w:val="0"/>
          <w:sz w:val="32"/>
          <w:szCs w:val="32"/>
          <w:lang w:val="en-US" w:eastAsia="zh-CN"/>
        </w:rPr>
      </w:pPr>
    </w:p>
    <w:p w14:paraId="5826C3DE">
      <w:pPr>
        <w:spacing w:line="560" w:lineRule="exact"/>
        <w:jc w:val="right"/>
        <w:rPr>
          <w:rFonts w:hint="eastAsia" w:ascii="仿宋_GB2312" w:hAnsi="仿宋_GB2312" w:eastAsia="仿宋_GB2312" w:cs="仿宋_GB2312"/>
          <w:b w:val="0"/>
          <w:bCs w:val="0"/>
          <w:sz w:val="32"/>
          <w:szCs w:val="32"/>
          <w:lang w:val="en-US" w:eastAsia="zh-CN"/>
        </w:rPr>
      </w:pPr>
    </w:p>
    <w:p w14:paraId="40048469">
      <w:pPr>
        <w:spacing w:line="560" w:lineRule="exact"/>
        <w:jc w:val="right"/>
        <w:rPr>
          <w:rFonts w:hint="eastAsia" w:ascii="仿宋_GB2312" w:hAnsi="仿宋_GB2312" w:eastAsia="仿宋_GB2312" w:cs="仿宋_GB2312"/>
          <w:b w:val="0"/>
          <w:bCs w:val="0"/>
          <w:sz w:val="32"/>
          <w:szCs w:val="32"/>
          <w:lang w:val="en-US" w:eastAsia="zh-CN"/>
        </w:rPr>
      </w:pPr>
    </w:p>
    <w:p w14:paraId="40873402">
      <w:pPr>
        <w:spacing w:line="560" w:lineRule="exact"/>
        <w:jc w:val="right"/>
        <w:rPr>
          <w:rFonts w:hint="eastAsia" w:ascii="仿宋_GB2312" w:hAnsi="仿宋_GB2312" w:eastAsia="仿宋_GB2312" w:cs="仿宋_GB2312"/>
          <w:b w:val="0"/>
          <w:bCs w:val="0"/>
          <w:sz w:val="32"/>
          <w:szCs w:val="32"/>
          <w:lang w:val="en-US" w:eastAsia="zh-CN"/>
        </w:rPr>
      </w:pPr>
    </w:p>
    <w:p w14:paraId="39562773">
      <w:pPr>
        <w:spacing w:line="560" w:lineRule="exact"/>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推行</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val="en-US"/>
        </w:rPr>
        <w:t>马上就办</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val="en-US"/>
        </w:rPr>
        <w:t>掌上便民服务实施方案</w:t>
      </w:r>
    </w:p>
    <w:p w14:paraId="0E4A636C">
      <w:pPr>
        <w:spacing w:line="560" w:lineRule="exact"/>
        <w:ind w:firstLine="640" w:firstLineChars="200"/>
        <w:rPr>
          <w:rFonts w:hint="eastAsia" w:ascii="仿宋_GB2312" w:hAnsi="仿宋_GB2312" w:eastAsia="仿宋_GB2312" w:cs="仿宋_GB2312"/>
          <w:b w:val="0"/>
          <w:bCs w:val="0"/>
          <w:sz w:val="32"/>
          <w:szCs w:val="32"/>
          <w:lang w:val="en-US"/>
        </w:rPr>
      </w:pPr>
    </w:p>
    <w:p w14:paraId="7EC9F93B">
      <w:p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为进一步提高我省各级政务部门掌上便民服务能力，让企业和群众办事像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网购</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一样方便，根据《国务院关于加快推进全国一体化在线政务服务平台建设的指导意见》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国发﹝2018﹞27号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、《中共中央办公厅国务院办公厅关于深入推进审批服务便民化的指导意见》和《国务院办公厅关于印发进一步深化"互联网+政务服务"推进政务服务。一网、一门、一次"改革实施方案的通知》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国办发﹝2018﹞ 45号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要求，结合我省实际，制定本实施方案。</w:t>
      </w:r>
    </w:p>
    <w:p w14:paraId="48406EDC">
      <w:pPr>
        <w:numPr>
          <w:ilvl w:val="0"/>
          <w:numId w:val="1"/>
        </w:numPr>
        <w:spacing w:line="560" w:lineRule="exact"/>
        <w:ind w:firstLine="640" w:firstLineChars="200"/>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总体要求</w:t>
      </w:r>
    </w:p>
    <w:p w14:paraId="54F7B90E">
      <w:pPr>
        <w:numPr>
          <w:ilvl w:val="0"/>
          <w:numId w:val="2"/>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楷体" w:hAnsi="楷体" w:eastAsia="楷体" w:cs="楷体"/>
          <w:b w:val="0"/>
          <w:bCs w:val="0"/>
          <w:sz w:val="32"/>
          <w:szCs w:val="32"/>
          <w:lang w:val="en-US"/>
        </w:rPr>
        <w:t>指导思想</w:t>
      </w:r>
      <w:r>
        <w:rPr>
          <w:rFonts w:hint="eastAsia" w:ascii="楷体" w:hAnsi="楷体" w:eastAsia="楷体" w:cs="楷体"/>
          <w:b w:val="0"/>
          <w:bCs w:val="0"/>
          <w:sz w:val="32"/>
          <w:szCs w:val="32"/>
          <w:lang w:val="en-US" w:eastAsia="zh-CN"/>
        </w:rPr>
        <w:t>。</w:t>
      </w:r>
      <w:r>
        <w:rPr>
          <w:rFonts w:hint="eastAsia" w:ascii="仿宋_GB2312" w:hAnsi="仿宋_GB2312" w:eastAsia="仿宋_GB2312" w:cs="仿宋_GB2312"/>
          <w:b w:val="0"/>
          <w:bCs w:val="0"/>
          <w:sz w:val="32"/>
          <w:szCs w:val="32"/>
          <w:lang w:val="en-US"/>
        </w:rPr>
        <w:t>认真贯彻落实习近平新时代中国特色社会主义思想和党的十九大精神，坚持以人民为中心的发展思想，深入践行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，深化数字福建建设，以方便企业和群众办事创业为导向，适应移动互联网发展趋势，围绕直接面向企业和群众的便民服务事项，创新掌上便民服务模式，提升政务服务App功能，推进全省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。掌上便民服务，努力打造一流的法治化、国际化、便利化营商环境。</w:t>
      </w:r>
    </w:p>
    <w:p w14:paraId="504C7DFA">
      <w:pPr>
        <w:numPr>
          <w:ilvl w:val="0"/>
          <w:numId w:val="0"/>
        </w:numPr>
        <w:spacing w:line="560" w:lineRule="exact"/>
        <w:ind w:firstLine="640" w:firstLineChars="200"/>
        <w:rPr>
          <w:rFonts w:hint="eastAsia" w:ascii="楷体" w:hAnsi="楷体" w:eastAsia="楷体" w:cs="楷体"/>
          <w:b w:val="0"/>
          <w:bCs w:val="0"/>
          <w:sz w:val="32"/>
          <w:szCs w:val="32"/>
          <w:lang w:val="en-US"/>
        </w:rPr>
      </w:pP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val="en-US"/>
        </w:rPr>
        <w:t>基本原则</w:t>
      </w:r>
    </w:p>
    <w:p w14:paraId="0D0B0E59">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坚持以人民为中心。聚焦影响企业和群众办事创业的痛点堵点，用最短的时间</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最快的速度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最优的服务，把服务企业</w:t>
      </w:r>
    </w:p>
    <w:p w14:paraId="1C537582">
      <w:pPr>
        <w:numPr>
          <w:ilvl w:val="0"/>
          <w:numId w:val="0"/>
        </w:numPr>
        <w:spacing w:line="560" w:lineRule="exact"/>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和群众的事项办理好，让企业和群众成为掌上便民服务的受益者、监督者、推动者。</w:t>
      </w:r>
    </w:p>
    <w:p w14:paraId="3736ADC2">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坚持体制创新与</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互联网+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融合促进。强化互联网思维，推动政府管理创新与互联网、物联网、大数据、云计算、人工智能等信息技术深度融合，优化政务服务流程，创新服务方式，推进掌上便民服务扁平化、便捷化、智能化，让数据多跑路、群众少跑腿。</w:t>
      </w:r>
    </w:p>
    <w:p w14:paraId="44F3C608">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坚持统一标准与上下联动。按照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互联网+政务服务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要求，强化认证、事项等统一接口标准，依托数字福建公共平台，对接已上线的</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e福州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I厦门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e龙岩</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闽税通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等掌上便民服务系统，实现互联互通、资源共享，构建以闽政通APP为基础架构的全省一体化掌上便民服务大平台。</w:t>
      </w:r>
    </w:p>
    <w:p w14:paraId="63F528F6">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坚持资源共享与协同办理。依托闽政通App、福建省社会用户实名认证和授权平台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政府网站统一技术平台和政务数据汇聚共享平台等公共平台，整合省级部门自建办事服务系统，实现系统深度融合。未建掌上便民服务系统的设区市和省直部门不再单独建设，依托闽政通App大平台开发个性化的掌上便民服务功能。</w:t>
      </w:r>
    </w:p>
    <w:p w14:paraId="37CA66D8">
      <w:pPr>
        <w:numPr>
          <w:ilvl w:val="0"/>
          <w:numId w:val="1"/>
        </w:numPr>
        <w:spacing w:line="560" w:lineRule="exact"/>
        <w:ind w:firstLine="640" w:firstLineChars="200"/>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建设目标</w:t>
      </w:r>
    </w:p>
    <w:p w14:paraId="0A62D4C4">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2018年9月底前，梳理完成省市县乡政府各部门和公共企事业单位便民服务事项清单，通过闽政通App和省市县三级政府门户网站集中全面公开，并实行动态调整。</w:t>
      </w:r>
    </w:p>
    <w:p w14:paraId="79F7740B">
      <w:p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2018年10月底前，依托数字福建公共平台，深入开展省市两级便民服务应用，完成</w:t>
      </w:r>
      <w:r>
        <w:rPr>
          <w:rFonts w:hint="eastAsia" w:ascii="仿宋_GB2312" w:hAnsi="仿宋_GB2312" w:eastAsia="仿宋_GB2312" w:cs="仿宋_GB2312"/>
          <w:b w:val="0"/>
          <w:bCs w:val="0"/>
          <w:sz w:val="32"/>
          <w:szCs w:val="32"/>
          <w:lang w:val="en-US" w:eastAsia="zh-CN"/>
        </w:rPr>
        <w:t>闽</w:t>
      </w:r>
      <w:r>
        <w:rPr>
          <w:rFonts w:hint="eastAsia" w:ascii="仿宋_GB2312" w:hAnsi="仿宋_GB2312" w:eastAsia="仿宋_GB2312" w:cs="仿宋_GB2312"/>
          <w:b w:val="0"/>
          <w:bCs w:val="0"/>
          <w:sz w:val="32"/>
          <w:szCs w:val="32"/>
          <w:lang w:val="en-US"/>
        </w:rPr>
        <w:t>政通A</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P与省直各部门、各设区市已建掌上便民服务系统对接，提供掌上便民服务。</w:t>
      </w:r>
    </w:p>
    <w:p w14:paraId="749A2A7D">
      <w:p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2018年12月底前，按照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的要求，推进全省重点领域高频便民服务事项网上办理，实现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一趟不用跑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最多跑一趟</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闽政通APP接入省、市、县、乡四级非涉密行政审批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公共服务事项和不少于40o项的便民服务事项，其中覆盖全省的精品便民服务应用不少于20项。设区市已上线政务服务A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活跃用户数达到全市常住人口的10%以上。</w:t>
      </w:r>
    </w:p>
    <w:p w14:paraId="1F3EE1E8">
      <w:pPr>
        <w:numPr>
          <w:ilvl w:val="0"/>
          <w:numId w:val="1"/>
        </w:numPr>
        <w:spacing w:line="560" w:lineRule="exact"/>
        <w:ind w:firstLine="640" w:firstLineChars="200"/>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主要任务</w:t>
      </w:r>
    </w:p>
    <w:p w14:paraId="76474855">
      <w:pPr>
        <w:numPr>
          <w:ilvl w:val="0"/>
          <w:numId w:val="0"/>
        </w:numPr>
        <w:spacing w:line="560" w:lineRule="exact"/>
        <w:ind w:firstLine="640" w:firstLineChars="200"/>
        <w:rPr>
          <w:rFonts w:hint="eastAsia" w:ascii="楷体" w:hAnsi="楷体" w:eastAsia="楷体" w:cs="楷体"/>
          <w:b w:val="0"/>
          <w:bCs w:val="0"/>
          <w:sz w:val="32"/>
          <w:szCs w:val="32"/>
          <w:lang w:val="en-US"/>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val="en-US"/>
        </w:rPr>
        <w:t>开通</w:t>
      </w: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rPr>
        <w:t>马上就办</w:t>
      </w: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rPr>
        <w:t>掌上便民服务</w:t>
      </w:r>
    </w:p>
    <w:p w14:paraId="43D6A6A2">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rPr>
        <w:t>编制便民服务事项清单。便民服务事项，是指政府各部门及公共企事业单位在履行业务职责过程中管理服务的与企业生产经营、群众生产生活密切相关的重点领域和办理量大的事项，包括在线查询、在线预约、在线报名、在线缴费、证件办理等业务。2018年9月底前，按照权威性、实用性、有效性和易用性的入驻标准，以及服务事项对应的服务主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参考《</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互联网+政务服务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技术体系建设指南》及国家发展改革委颁布的百项办事堵点事项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、业本系统建设情况和事项类型等进行分类，在充分利用已梳理的省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市、县、乡四级行政审批和公共服务事项清单基础上，由省市县乡的政府部门、公共企事业单位梳理完成本部门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单位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便民服务事项清单，由省经济信息中心及市、县</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行政服务中心分别牵头归集汇总，通过问政通APP和省、市、县三级政府门户网站集中全面公开，并实行动态调整</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2018年12月底前，对实质业务内容相同的省、市、县、乡四级便民服务事项进行梳理归集，推进事项名称、申请材料</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办理流程等办件要素同源管理发布，办事流程更加标准、规范。</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责任单位省直相关单位，省市改办、发改委、经济信息中心，各设区市人民政府、平潭综合实验区管委会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14:paraId="44BEA5BC">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rPr>
        <w:t>建立电子文件应用制度。根据《福建省电子政务建设和应用管理办法》，符合有关法律、法规、规章规定，并且按照安全规范要求生成的电子文件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证照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，与纸质的文件具有同等效力，可以作为法定办事依据和归档材料，逐项调整办事指南，明确可以电子形式提交的经电子签名的申报材料清单和可以通过信</w:t>
      </w:r>
      <w:r>
        <w:rPr>
          <w:rFonts w:hint="eastAsia" w:ascii="仿宋_GB2312" w:hAnsi="仿宋_GB2312" w:eastAsia="仿宋_GB2312" w:cs="仿宋_GB2312"/>
          <w:b w:val="0"/>
          <w:bCs w:val="0"/>
          <w:sz w:val="32"/>
          <w:szCs w:val="32"/>
          <w:lang w:val="en-US" w:eastAsia="zh-CN"/>
        </w:rPr>
        <w:t>息</w:t>
      </w:r>
      <w:r>
        <w:rPr>
          <w:rFonts w:hint="eastAsia" w:ascii="仿宋_GB2312" w:hAnsi="仿宋_GB2312" w:eastAsia="仿宋_GB2312" w:cs="仿宋_GB2312"/>
          <w:b w:val="0"/>
          <w:bCs w:val="0"/>
          <w:sz w:val="32"/>
          <w:szCs w:val="32"/>
          <w:lang w:val="en-US"/>
        </w:rPr>
        <w:t>共享获得的材料清单。尽快制订配套的审批电子档案管理和技术标准规范，全面实行电子归档，制定依法确实需要纸质存档的材料清单，其余法律、法规、规章没有明确规定的，一律从纸质电子双套制存档调整为电子化单套制存档</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在我省开展的各类督查检查工作中，被督查检查部门能够提供符合要求的电子化材料，督查检查组原则上不再强制要求查阅纸质材料</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责任单位省直相关单位，省审改办、发改委、效能办、档案局、经济信息中心，各设区市人民政府、平潭综合实验区管委会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14:paraId="65221599">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rPr>
        <w:t>优化便民服务功能。2018年10月底前，依托闽政通APP</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设区市已建掌上便民服务系统以及政府门户网站、网上办事大厅、12345便民服务平台等渠道，利用数字福建公共平台的统一身份认证、事项数据库管理等基础支撑能力，优化便民服务栏目和功能，实现同源管理，以全流程电子化为目标，综合提供在线预约、在线申报、在线缴费、在线查询等功能。推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政企直通车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掌上应用。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责任单位：省经济信息主,丝、中小企业服务中心，各设区市人民政府丁平潭综合实验区管委会</w:t>
      </w:r>
      <w:r>
        <w:rPr>
          <w:rFonts w:hint="eastAsia" w:ascii="仿宋_GB2312" w:hAnsi="仿宋_GB2312" w:eastAsia="仿宋_GB2312" w:cs="仿宋_GB2312"/>
          <w:b w:val="0"/>
          <w:bCs w:val="0"/>
          <w:sz w:val="32"/>
          <w:szCs w:val="32"/>
          <w:lang w:val="en-US" w:eastAsia="zh-CN"/>
        </w:rPr>
        <w:t>）</w:t>
      </w:r>
    </w:p>
    <w:p w14:paraId="6BBF2606">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rPr>
        <w:t>实现便民事项网上办理。2018年10月底前，对已建便民服务业务系统进行适应性改造，推进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一趟不用跑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最多跑一趟</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采用服务集成、数据集成等方式汇聚整合到闽政通APP以及省政府门户网站。2018年12月底前，对尚未建设业务系统的高频便民服务，特别是企业和群众关注度高、办理量大的公安、人力资源社会保障、教育、卫生、民政、住房城乡建设等领域便民服务事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重点接入便民服务事项清单详见附件1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，按照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的要求，利用闽政通A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、政府网站统一技术平台等开发应用，实现网上受理、办理和反馈，试点推广电子送达文书功能。</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14:paraId="571B0DCF">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rPr>
        <w:t>实现服务资源互通共享。各设区市已建掌上便民服务系统，整合接入闽政通APP平台。国家部委、省级统建业务系统，通过政务数据汇聚共享平台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闽政通A</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P提供统一调用接口，服务资源向设区市回流、共享，实现对自然人和企业身份核验、纳税证明、不动产登记、学位学历证明、资格资质、社会保险、医疗保险和公积金等数据共享。建成政务网边界安全接入平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责任单位：省直相关单位，省经济信息中心、网安办，各设区市人民政府、平潭综合实验区管委会</w:t>
      </w:r>
      <w:r>
        <w:rPr>
          <w:rFonts w:hint="eastAsia" w:ascii="仿宋_GB2312" w:hAnsi="仿宋_GB2312" w:eastAsia="仿宋_GB2312" w:cs="仿宋_GB2312"/>
          <w:b w:val="0"/>
          <w:bCs w:val="0"/>
          <w:sz w:val="32"/>
          <w:szCs w:val="32"/>
          <w:lang w:val="en-US" w:eastAsia="zh-CN"/>
        </w:rPr>
        <w:t>）</w:t>
      </w:r>
    </w:p>
    <w:p w14:paraId="67E3CE56">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rPr>
        <w:t>接入设区市掌上便民服务系统应用。各设区市、平潭综合实验区进一步整合本地便民服务资源，打通各部门之间的数据通道，实现市县联动。复制推广</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e福州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I厦门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e龙岩</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等设区市已建的交通出行、积分入学、暂住证办理、随手拍等掌上便民服务经验做法，接入闽政通A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平台，扩大应用人群。</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责任单位各设区市人民政府、平潭综合实验区管委会，省直各单位，省审改办、数字办、经济信息</w:t>
      </w:r>
      <w:r>
        <w:rPr>
          <w:rFonts w:hint="eastAsia" w:ascii="仿宋_GB2312" w:hAnsi="仿宋_GB2312" w:eastAsia="仿宋_GB2312" w:cs="仿宋_GB2312"/>
          <w:b w:val="0"/>
          <w:bCs w:val="0"/>
          <w:sz w:val="32"/>
          <w:szCs w:val="32"/>
          <w:lang w:val="en-US" w:eastAsia="zh-CN"/>
        </w:rPr>
        <w:t>中心）</w:t>
      </w:r>
    </w:p>
    <w:p w14:paraId="28259A84">
      <w:pPr>
        <w:numPr>
          <w:ilvl w:val="0"/>
          <w:numId w:val="0"/>
        </w:numPr>
        <w:spacing w:line="56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（二）提升用户使用体验</w:t>
      </w:r>
    </w:p>
    <w:p w14:paraId="1993C918">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rPr>
        <w:t>提升服务可用性和易用性。加强便民服务资源可用性监测、督查与保障，确保服务项目7 × 24小时可用。采用服务集成、数据集成等高耦合度的方式对接服务资源，统一界面风格，重组服务资源，建设精品专题。积极引入人性化分类索引和智能导航服务模块，提供个性化、便捷化、智能化搜索，实现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搜索即服务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，提升服务易用性。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14:paraId="2E0B0D37">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提高个性化服务水平。完善用户行为分析，智能感知用户使用习惯和潜在服务需求，进行个性化集中呈现。设置用户中心，结合高级实名认证，探索对个体进行数字画像，根据用户的信息属性、办理事项的前后关系、事项订阅的要求对服务进行自动筛</w:t>
      </w:r>
    </w:p>
    <w:p w14:paraId="5F55808C">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选与信息推送，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变被动服务为主动服务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，实现个性化智能推荐，提升平台用户体验。以用户为中心，打造个人和企业专属主页。开展办事智能咨询、审批等应用。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14:paraId="0B5FB7F4">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rPr>
        <w:t>开展精品应用展播。从2018年10月开始，在省政府门户网站、新闻媒体开辟</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政务服务A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精品应用展播</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专栏，通过新闻报道、微视频等形式，介绍闽政通APP对接的精品应用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2018年闽政通App重点推广的精品应用清单详见附件2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，提升宣传效果。同时，开通公开评价功能，让企业和群众对精品应用进行评价，改进服务质量。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14:paraId="41E938D8">
      <w:pPr>
        <w:numPr>
          <w:ilvl w:val="0"/>
          <w:numId w:val="0"/>
        </w:numPr>
        <w:spacing w:line="56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（三）强化公共平台基础支撑能力</w:t>
      </w:r>
    </w:p>
    <w:p w14:paraId="1A992208">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rPr>
        <w:t>统一身份认证。完善福建省社会用户实名认证和授权平台的基础功能，提升安全二维码、人像识别、e</w:t>
      </w:r>
      <w:r>
        <w:rPr>
          <w:rFonts w:hint="eastAsia" w:ascii="仿宋_GB2312" w:hAnsi="仿宋_GB2312" w:eastAsia="仿宋_GB2312" w:cs="仿宋_GB2312"/>
          <w:b w:val="0"/>
          <w:bCs w:val="0"/>
          <w:sz w:val="32"/>
          <w:szCs w:val="32"/>
          <w:lang w:val="en-US" w:eastAsia="zh-CN"/>
        </w:rPr>
        <w:t>I</w:t>
      </w:r>
      <w:r>
        <w:rPr>
          <w:rFonts w:hint="eastAsia" w:ascii="仿宋_GB2312" w:hAnsi="仿宋_GB2312" w:eastAsia="仿宋_GB2312" w:cs="仿宋_GB2312"/>
          <w:b w:val="0"/>
          <w:bCs w:val="0"/>
          <w:sz w:val="32"/>
          <w:szCs w:val="32"/>
          <w:lang w:val="en-US"/>
        </w:rPr>
        <w:t>D等多元认证的支撑能力，2018年9月底前完成闽政通APP与各设区市掌上便民服务A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、省网上办事大厅、部门自建办事服务系统等政务平台的用户体系交叉互认，实现用户信息的平台共享，实现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一号通认</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w:t>
      </w:r>
      <w:r>
        <w:rPr>
          <w:rFonts w:hint="eastAsia" w:ascii="仿宋_GB2312" w:hAnsi="仿宋_GB2312" w:eastAsia="仿宋_GB2312" w:cs="仿宋_GB2312"/>
          <w:b w:val="0"/>
          <w:bCs w:val="0"/>
          <w:sz w:val="32"/>
          <w:szCs w:val="32"/>
          <w:lang w:val="en-US" w:eastAsia="zh-CN"/>
        </w:rPr>
        <w:t>经济信息中心牵头，</w:t>
      </w:r>
      <w:r>
        <w:rPr>
          <w:rFonts w:hint="eastAsia" w:ascii="仿宋_GB2312" w:hAnsi="仿宋_GB2312" w:eastAsia="仿宋_GB2312" w:cs="仿宋_GB2312"/>
          <w:b w:val="0"/>
          <w:bCs w:val="0"/>
          <w:sz w:val="32"/>
          <w:szCs w:val="32"/>
          <w:lang w:val="en-US"/>
        </w:rPr>
        <w:t>省公安厅、工商局等省直有关单位，各设区市人民政府、平潭综合实验区管委会配合</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制定数字证书、电子印章互认标准，加快公共资源交易等领域的数字证书、电子印章互认工作，实现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一证通用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。向工业企业免费发放数字证书，采用政府购买服务方式，加快向自然人推广使用统一的数字证书和电子印章，推广自然人数字证书在线快速发放方式。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省密码管理局、发改委、经信委、经济信息中心牵头，省直相关单位、各设区市人民政府、平潭综合实验区管委会配合</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依托闽政通A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通过身份认证为企业和群众生成相应的安全二维码，在全省政务服务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便民服务和商业服务中，提供身份信息验证、电子证照使用授权等服务，实现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一码通行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责任单位：省经济信息中心牵头，省公安厅、工商局等省直有关单位，各设区市人民政府、平潭综合实验区管委会配合</w:t>
      </w:r>
      <w:r>
        <w:rPr>
          <w:rFonts w:hint="eastAsia" w:ascii="仿宋_GB2312" w:hAnsi="仿宋_GB2312" w:eastAsia="仿宋_GB2312" w:cs="仿宋_GB2312"/>
          <w:b w:val="0"/>
          <w:bCs w:val="0"/>
          <w:sz w:val="32"/>
          <w:szCs w:val="32"/>
          <w:lang w:val="en-US" w:eastAsia="zh-CN"/>
        </w:rPr>
        <w:t>）</w:t>
      </w:r>
    </w:p>
    <w:p w14:paraId="04FA3612">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rPr>
        <w:t>强化证照共享。2018年12月底前，解决颁证单位、持证者无代码的电子证照生成问题，解决村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居</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委会无统一社会信用代码问题，实现个体工商户营业执照等省级平台生成的电予证照数据同步回流、归档和共享。整合市场监管相关数据资源，推动事中事后监管信息与政务服务深度融合、</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rPr>
        <w:t>网通享</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。加快推进省级部门业务系统办结时同步生成电子证照，并推送至各设区市共享调用。通过闽政通A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提供电子证照推送服务，生成证照二维码，授权业务系统应用。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省数字办、</w:t>
      </w:r>
      <w:r>
        <w:rPr>
          <w:rFonts w:hint="eastAsia" w:ascii="仿宋_GB2312" w:hAnsi="仿宋_GB2312" w:eastAsia="仿宋_GB2312" w:cs="仿宋_GB2312"/>
          <w:b w:val="0"/>
          <w:bCs w:val="0"/>
          <w:sz w:val="32"/>
          <w:szCs w:val="32"/>
          <w:lang w:val="en-US" w:eastAsia="zh-CN"/>
        </w:rPr>
        <w:t>工商局</w:t>
      </w:r>
      <w:r>
        <w:rPr>
          <w:rFonts w:hint="eastAsia" w:ascii="仿宋_GB2312" w:hAnsi="仿宋_GB2312" w:eastAsia="仿宋_GB2312" w:cs="仿宋_GB2312"/>
          <w:b w:val="0"/>
          <w:bCs w:val="0"/>
          <w:sz w:val="32"/>
          <w:szCs w:val="32"/>
          <w:lang w:val="en-US"/>
        </w:rPr>
        <w:t>、经济信息中心，各设区市人民政府、平潭综合实验区管委会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14:paraId="07A8E17B">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rPr>
        <w:t>优化网上支付。依托闽政通A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充分利用省多卡融合公共平台的线下支付能力和财政非税缴费平台的线上支付能力，提供便民服务统一在线支付入口，聚合交通卡、社保卡、银行卡寺智能卡，运用二维码、NFC、非接触SIM卡等技术，支持税款缴纳</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财政非税收入缴费业务，支持银联、微信和支付宝等第三方支付渠道的线上线下支付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聚合支付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。在企业和群众办理便民服务和其他可信第三方服务需要缴费时提供支付服务，并通过政务服务AP</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个人中心提供账单服务。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责任单位：省数字办、经济信息中心牵头，省财政厅、交通运输厅、人社厅、税务局，省电子信息集团、银联公司，各设区市人民政府、平潭综合实验区管委会配合</w:t>
      </w:r>
      <w:r>
        <w:rPr>
          <w:rFonts w:hint="eastAsia" w:ascii="仿宋_GB2312" w:hAnsi="仿宋_GB2312" w:eastAsia="仿宋_GB2312" w:cs="仿宋_GB2312"/>
          <w:b w:val="0"/>
          <w:bCs w:val="0"/>
          <w:sz w:val="32"/>
          <w:szCs w:val="32"/>
          <w:lang w:val="en-US" w:eastAsia="zh-CN"/>
        </w:rPr>
        <w:t>）</w:t>
      </w:r>
    </w:p>
    <w:p w14:paraId="77B7C9FC">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rPr>
        <w:t>推广邮政或快递系统与办事事项对接。建立邮政或快递服务机制，对尚无法完全电子化的办事事项，逐项配置相应数据项，提供邮政或快递服务，实现快递物流信息查询，完善快递送达实名签证认证功能。</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责任单位：省直相关单位，省经济信息中心、邮政管理局、工商局，各设区市人民政府、平潭综合实验区管委会</w:t>
      </w:r>
      <w:r>
        <w:rPr>
          <w:rFonts w:hint="eastAsia" w:ascii="仿宋_GB2312" w:hAnsi="仿宋_GB2312" w:eastAsia="仿宋_GB2312" w:cs="仿宋_GB2312"/>
          <w:b w:val="0"/>
          <w:bCs w:val="0"/>
          <w:sz w:val="32"/>
          <w:szCs w:val="32"/>
          <w:lang w:val="en-US" w:eastAsia="zh-CN"/>
        </w:rPr>
        <w:t>）</w:t>
      </w:r>
    </w:p>
    <w:p w14:paraId="441944B4">
      <w:pPr>
        <w:numPr>
          <w:ilvl w:val="0"/>
          <w:numId w:val="0"/>
        </w:numPr>
        <w:spacing w:line="56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val="en-US"/>
        </w:rPr>
        <w:t>强化政务服务APP运营推广</w:t>
      </w:r>
    </w:p>
    <w:p w14:paraId="554F4DDC">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rPr>
        <w:t>组建运营推广团队。组建专业团队负责便民服务系统特别是政务服务A</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P运营推广，有条件的地区可以设立独立法人运营公司。按照《数字福建公共平台政府和社会资本合作建设运营管理办法》，加强监督管理，对运营的服务功能、质量、数量和资金使用效率进行综合评价。便民服务系统建设单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或委托第三方机构</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制定活跃用户数、事项办理数等关键业绩指标，明确奖惩措施，每年对运营情况进行考核，形成年度评价报告，评价结果作为购买服务、合作伙伴选择和合作期限等调整的参考依据。</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w:t>
      </w:r>
      <w:r>
        <w:rPr>
          <w:rFonts w:hint="eastAsia" w:ascii="仿宋_GB2312" w:hAnsi="仿宋_GB2312" w:eastAsia="仿宋_GB2312" w:cs="仿宋_GB2312"/>
          <w:b w:val="0"/>
          <w:bCs w:val="0"/>
          <w:sz w:val="32"/>
          <w:szCs w:val="32"/>
          <w:lang w:val="en-US" w:eastAsia="zh-CN"/>
        </w:rPr>
        <w:t>信息中心，</w:t>
      </w:r>
      <w:r>
        <w:rPr>
          <w:rFonts w:hint="eastAsia" w:ascii="仿宋_GB2312" w:hAnsi="仿宋_GB2312" w:eastAsia="仿宋_GB2312" w:cs="仿宋_GB2312"/>
          <w:b w:val="0"/>
          <w:bCs w:val="0"/>
          <w:sz w:val="32"/>
          <w:szCs w:val="32"/>
          <w:lang w:val="en-US"/>
        </w:rPr>
        <w:t>各设区市人民政府、平潭综合实验</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val="en-US"/>
        </w:rPr>
        <w:t>管委会</w:t>
      </w:r>
      <w:r>
        <w:rPr>
          <w:rFonts w:hint="eastAsia" w:ascii="仿宋_GB2312" w:hAnsi="仿宋_GB2312" w:eastAsia="仿宋_GB2312" w:cs="仿宋_GB2312"/>
          <w:b w:val="0"/>
          <w:bCs w:val="0"/>
          <w:sz w:val="32"/>
          <w:szCs w:val="32"/>
          <w:lang w:val="en-US" w:eastAsia="zh-CN"/>
        </w:rPr>
        <w:t>）</w:t>
      </w:r>
    </w:p>
    <w:p w14:paraId="6CD019D3">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2.加强互联网渠道运营推广。积极利用政府官方网站、微博、微信等线上渠道进行平台推广，深化与</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BATJ</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等企业合作，联合开展营销推广。充分利用通信运营商、应用商店等渠道推广，与主流手机厂商合作进行出厂预安装。</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责任单位：省经济信息中多一各设区市人民政府、平潭综合实验区管委会</w:t>
      </w:r>
      <w:r>
        <w:rPr>
          <w:rFonts w:hint="eastAsia" w:ascii="仿宋_GB2312" w:hAnsi="仿宋_GB2312" w:eastAsia="仿宋_GB2312" w:cs="仿宋_GB2312"/>
          <w:b w:val="0"/>
          <w:bCs w:val="0"/>
          <w:sz w:val="32"/>
          <w:szCs w:val="32"/>
          <w:lang w:val="en-US" w:eastAsia="zh-CN"/>
        </w:rPr>
        <w:t>）</w:t>
      </w:r>
    </w:p>
    <w:p w14:paraId="6AB0D40A">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3.开展线上线下融合运营推广。在各地行政服务中心、市民服务中心、社区服务窗口、通信运营商网点以及各类居民工作生活场所设置线下展示推广平台，打造包含政务服务大厅工作人</w:t>
      </w:r>
      <w:r>
        <w:rPr>
          <w:rFonts w:hint="eastAsia" w:ascii="仿宋_GB2312" w:hAnsi="仿宋_GB2312" w:eastAsia="仿宋_GB2312" w:cs="仿宋_GB2312"/>
          <w:b w:val="0"/>
          <w:bCs w:val="0"/>
          <w:sz w:val="32"/>
          <w:szCs w:val="32"/>
          <w:lang w:val="en-US" w:eastAsia="zh-CN"/>
        </w:rPr>
        <w:t>员、</w:t>
      </w:r>
      <w:r>
        <w:rPr>
          <w:rFonts w:hint="eastAsia" w:ascii="仿宋_GB2312" w:hAnsi="仿宋_GB2312" w:eastAsia="仿宋_GB2312" w:cs="仿宋_GB2312"/>
          <w:b w:val="0"/>
          <w:bCs w:val="0"/>
          <w:sz w:val="32"/>
          <w:szCs w:val="32"/>
          <w:lang w:val="en-US"/>
        </w:rPr>
        <w:t>社区网格员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青年志愿者等在内的推广团队，利用博览会、交易会等重大活动，实施热点事件营销。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14:paraId="6B37B5EE">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4.开展内容开发建设运营。深度开发政务服务，智能感知用户办事需求，提供智能化关联办事事项推荐。依托实名制服务入口和信用平台，适度授信相关商业机构，提供增值类的社会服务，有计划</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有步骤滚动推进，逐步扩大社会化服务覆盖范围。强化社会服务监管评价，加强服务质量监管，不断满足居民日益增长的多样化服务需求。</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14:paraId="74B24D21">
      <w:pPr>
        <w:numPr>
          <w:ilvl w:val="0"/>
          <w:numId w:val="0"/>
        </w:numPr>
        <w:spacing w:line="560" w:lineRule="exact"/>
        <w:ind w:firstLine="640" w:firstLineChars="200"/>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四、保障措施</w:t>
      </w:r>
    </w:p>
    <w:p w14:paraId="5717F899">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rPr>
        <w:t>一</w:t>
      </w: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rPr>
        <w:t>加强组织协调。</w:t>
      </w:r>
      <w:r>
        <w:rPr>
          <w:rFonts w:hint="eastAsia" w:ascii="仿宋_GB2312" w:hAnsi="仿宋_GB2312" w:eastAsia="仿宋_GB2312" w:cs="仿宋_GB2312"/>
          <w:b w:val="0"/>
          <w:bCs w:val="0"/>
          <w:sz w:val="32"/>
          <w:szCs w:val="32"/>
          <w:lang w:val="en-US"/>
        </w:rPr>
        <w:t>各设区市、平潭综合实验区要高度重视掌上便民服务工作，加强组织领导，明确责任单位，根据本地</w:t>
      </w:r>
      <w:r>
        <w:rPr>
          <w:rFonts w:hint="eastAsia" w:ascii="仿宋_GB2312" w:hAnsi="仿宋_GB2312" w:eastAsia="仿宋_GB2312" w:cs="仿宋_GB2312"/>
          <w:b w:val="0"/>
          <w:bCs w:val="0"/>
          <w:sz w:val="32"/>
          <w:szCs w:val="32"/>
          <w:lang w:val="en-US" w:eastAsia="zh-CN"/>
        </w:rPr>
        <w:t>实际制定具体工作方案，加快推进本地区掌上便民服务。省数字办、省审改办要加大统筹协调推进力度，抓紧研究制定《福建省网上政务服务管理办法》，省经济信息中心要具体做好闽政通APP管理、建设和运营，省直有关单位要落实工作责任，认真做好本部门相关的服务事项梳理、应用对接和数据共享。（责任单位：省数字办、审改办、经济信息中心，各设区市人民政府、平潭综合实验区管委会）</w:t>
      </w:r>
    </w:p>
    <w:p w14:paraId="18089DC5">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（二）强化工作督查落实。</w:t>
      </w:r>
      <w:r>
        <w:rPr>
          <w:rFonts w:hint="eastAsia" w:ascii="仿宋_GB2312" w:hAnsi="仿宋_GB2312" w:eastAsia="仿宋_GB2312" w:cs="仿宋_GB2312"/>
          <w:b w:val="0"/>
          <w:bCs w:val="0"/>
          <w:sz w:val="32"/>
          <w:szCs w:val="32"/>
          <w:lang w:val="en-US" w:eastAsia="zh-CN"/>
        </w:rPr>
        <w:t>强化日常监督检查，随机抽查体验省、市各网上办事事项，充分听取企业、群众办理后的体验意见，每月通报便民服务系统建设运营情况，及时总结、反馈存在的问题和不足，及时督促改进提升。探索委托第三方专业测评机构，综合评估服务接入、应用成效和运营推广等情况。强化社会公众监督，依托12345便民服务平台建立办事事项满意度评价和投诉系统。将闽政通APP建设应用工作纳入电子政务绩效考核，对慢作为、不作为等行为，定期通报并进行效能问责。（责任单位：省政府办公厅、省审改办、效能办、数字办，各设区市人民政府、平潭综合实验区管委会）</w:t>
      </w:r>
    </w:p>
    <w:p w14:paraId="24CD8030">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（三）建立数据共享授权和限期反馈机制。</w:t>
      </w:r>
      <w:r>
        <w:rPr>
          <w:rFonts w:hint="eastAsia" w:ascii="仿宋_GB2312" w:hAnsi="仿宋_GB2312" w:eastAsia="仿宋_GB2312" w:cs="仿宋_GB2312"/>
          <w:b w:val="0"/>
          <w:bCs w:val="0"/>
          <w:sz w:val="32"/>
          <w:szCs w:val="32"/>
          <w:lang w:val="en-US" w:eastAsia="zh-CN"/>
        </w:rPr>
        <w:t>依托省市两级政务数据汇聚共享平台，按照“统一受理、平台授权”的原则，建立数据共享授权机制。对无条件共享且服务接口不需要管控参数的数据，由平台直接提供；对有条件共享或服务接口需要管控参数的数据，由平台推送给部门受理。建立限期反馈机制，对于数</w:t>
      </w:r>
    </w:p>
    <w:p w14:paraId="21118D38">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据需求申请，平台管理部门应于3个工作日内完成申请审查，并通过平台回复受理意见，不予受理的应回复原因；由平台直接提供的数据，应于受理后3个工作日内提供；由部门受理的数据，数据提供部门应在受理后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val="en-US"/>
        </w:rPr>
        <w:t>个工作日内完成审查。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责任单位省数字办，各设区市人民政府、平潭综合实验区管委会</w:t>
      </w:r>
      <w:r>
        <w:rPr>
          <w:rFonts w:hint="eastAsia" w:ascii="仿宋_GB2312" w:hAnsi="仿宋_GB2312" w:eastAsia="仿宋_GB2312" w:cs="仿宋_GB2312"/>
          <w:b w:val="0"/>
          <w:bCs w:val="0"/>
          <w:sz w:val="32"/>
          <w:szCs w:val="32"/>
          <w:lang w:val="en-US" w:eastAsia="zh-CN"/>
        </w:rPr>
        <w:t>）</w:t>
      </w:r>
    </w:p>
    <w:p w14:paraId="402AB696">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（四）加强数据安全管控。</w:t>
      </w:r>
      <w:r>
        <w:rPr>
          <w:rFonts w:hint="eastAsia" w:ascii="仿宋_GB2312" w:hAnsi="仿宋_GB2312" w:eastAsia="仿宋_GB2312" w:cs="仿宋_GB2312"/>
          <w:b w:val="0"/>
          <w:bCs w:val="0"/>
          <w:sz w:val="32"/>
          <w:szCs w:val="32"/>
          <w:lang w:val="en-US"/>
        </w:rPr>
        <w:t>建立健全安全保障机制，加强对政务数据汇聚共享平台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闽政通A</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P平台及各地掌上便民服务系统的安全管控，依法加强隐私、敏感等信息保护，对关键资源、关键区域进行保护，在汇聚、整理与分析、共享及测试环境各个环节进行针对性的安全防护和监管。强化应急预案管理，切实做好数据安全事件的应本处置，保证各系统安全稳定运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责任单位：省网安办、通信管理局、数字办</w:t>
      </w:r>
      <w:r>
        <w:rPr>
          <w:rFonts w:hint="eastAsia" w:ascii="仿宋_GB2312" w:hAnsi="仿宋_GB2312" w:eastAsia="仿宋_GB2312" w:cs="仿宋_GB2312"/>
          <w:b w:val="0"/>
          <w:bCs w:val="0"/>
          <w:sz w:val="32"/>
          <w:szCs w:val="32"/>
          <w:lang w:val="en-US" w:eastAsia="zh-CN"/>
        </w:rPr>
        <w:t>）</w:t>
      </w:r>
    </w:p>
    <w:p w14:paraId="3AF107EB">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（五）加强经费保障。</w:t>
      </w:r>
      <w:r>
        <w:rPr>
          <w:rFonts w:hint="eastAsia" w:ascii="仿宋_GB2312" w:hAnsi="仿宋_GB2312" w:eastAsia="仿宋_GB2312" w:cs="仿宋_GB2312"/>
          <w:b w:val="0"/>
          <w:bCs w:val="0"/>
          <w:sz w:val="32"/>
          <w:szCs w:val="32"/>
          <w:lang w:val="en-US"/>
        </w:rPr>
        <w:t>各级各部门要加强闽政通APP、网上办事大厅、政府门户网站、12345便民服务平台·统一认证服务平台等</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互联网+政务服务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项目和各部门便民服务事项对接的建设运维经费和购买服务经费保障。借鉴互联网运营的做法，适度引入市场化运营的方式，提升便民服务系统特别是政务服务APP后续运维保障及运营推广的专业化水平。</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责任单位：省直有关单位，各设区市人民政府、平潭综合实验区管委会</w:t>
      </w:r>
      <w:r>
        <w:rPr>
          <w:rFonts w:hint="eastAsia" w:ascii="仿宋_GB2312" w:hAnsi="仿宋_GB2312" w:eastAsia="仿宋_GB2312" w:cs="仿宋_GB2312"/>
          <w:b w:val="0"/>
          <w:bCs w:val="0"/>
          <w:sz w:val="32"/>
          <w:szCs w:val="32"/>
          <w:lang w:val="en-US" w:eastAsia="zh-CN"/>
        </w:rPr>
        <w:t>）</w:t>
      </w:r>
    </w:p>
    <w:p w14:paraId="0A42017E">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p>
    <w:p w14:paraId="3860CEDA">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附件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1.重点接入便民服务事项清单</w:t>
      </w:r>
    </w:p>
    <w:p w14:paraId="37386310">
      <w:pPr>
        <w:numPr>
          <w:ilvl w:val="0"/>
          <w:numId w:val="0"/>
        </w:numPr>
        <w:spacing w:line="560" w:lineRule="exact"/>
        <w:ind w:firstLine="1600" w:firstLineChars="5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2.2018年闽政通APP重点推广的精品应用清单</w:t>
      </w:r>
    </w:p>
    <w:p w14:paraId="25299811">
      <w:pPr>
        <w:numPr>
          <w:ilvl w:val="0"/>
          <w:numId w:val="0"/>
        </w:numPr>
        <w:spacing w:line="560" w:lineRule="exact"/>
        <w:rPr>
          <w:rFonts w:hint="eastAsia" w:ascii="仿宋_GB2312" w:hAnsi="仿宋_GB2312" w:eastAsia="仿宋_GB2312" w:cs="仿宋_GB2312"/>
          <w:b w:val="0"/>
          <w:bCs w:val="0"/>
          <w:sz w:val="32"/>
          <w:szCs w:val="32"/>
          <w:lang w:val="en-US" w:eastAsia="zh-CN"/>
        </w:rPr>
        <w:sectPr>
          <w:footerReference r:id="rId3" w:type="default"/>
          <w:pgSz w:w="11906" w:h="16838"/>
          <w:pgMar w:top="2098" w:right="1474" w:bottom="1984" w:left="1587" w:header="851" w:footer="1644" w:gutter="0"/>
          <w:pgNumType w:fmt="numberInDash" w:start="6"/>
          <w:cols w:space="720" w:num="1"/>
          <w:docGrid w:linePitch="312" w:charSpace="0"/>
        </w:sectPr>
      </w:pPr>
    </w:p>
    <w:p w14:paraId="7C183CFB">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w:t>
      </w:r>
    </w:p>
    <w:p w14:paraId="334887A1">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重点接入便民服务事项清单</w:t>
      </w:r>
    </w:p>
    <w:tbl>
      <w:tblPr>
        <w:tblStyle w:val="3"/>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404"/>
        <w:gridCol w:w="703"/>
        <w:gridCol w:w="2957"/>
      </w:tblGrid>
      <w:tr w14:paraId="49D8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7" w:type="dxa"/>
            <w:gridSpan w:val="2"/>
            <w:vAlign w:val="center"/>
          </w:tcPr>
          <w:p w14:paraId="50CEE2AF">
            <w:pPr>
              <w:jc w:val="center"/>
              <w:rPr>
                <w:rFonts w:hint="eastAsia" w:ascii="仿宋" w:hAnsi="仿宋" w:eastAsia="仿宋" w:cs="仿宋"/>
                <w:b/>
                <w:bCs/>
                <w:sz w:val="24"/>
                <w:szCs w:val="24"/>
                <w:vertAlign w:val="baseline"/>
                <w:lang w:val="en-US"/>
              </w:rPr>
            </w:pPr>
            <w:r>
              <w:rPr>
                <w:rFonts w:hint="eastAsia" w:ascii="仿宋" w:hAnsi="仿宋" w:eastAsia="仿宋" w:cs="仿宋"/>
                <w:b/>
                <w:bCs/>
                <w:sz w:val="24"/>
                <w:szCs w:val="24"/>
                <w:lang w:val="en-US"/>
              </w:rPr>
              <w:t>重点领域服务事项</w:t>
            </w:r>
          </w:p>
        </w:tc>
        <w:tc>
          <w:tcPr>
            <w:tcW w:w="703" w:type="dxa"/>
            <w:vAlign w:val="center"/>
          </w:tcPr>
          <w:p w14:paraId="0EE8238C">
            <w:pPr>
              <w:jc w:val="center"/>
              <w:rPr>
                <w:rFonts w:hint="eastAsia" w:ascii="仿宋" w:hAnsi="仿宋" w:eastAsia="仿宋" w:cs="仿宋"/>
                <w:b/>
                <w:bCs/>
                <w:sz w:val="24"/>
                <w:szCs w:val="24"/>
                <w:vertAlign w:val="baseline"/>
                <w:lang w:val="en-US"/>
              </w:rPr>
            </w:pPr>
            <w:r>
              <w:rPr>
                <w:rFonts w:hint="eastAsia" w:ascii="仿宋" w:hAnsi="仿宋" w:eastAsia="仿宋" w:cs="仿宋"/>
                <w:b/>
                <w:bCs/>
                <w:sz w:val="24"/>
                <w:szCs w:val="24"/>
                <w:lang w:val="en-US"/>
              </w:rPr>
              <w:t>完成时限</w:t>
            </w:r>
          </w:p>
        </w:tc>
        <w:tc>
          <w:tcPr>
            <w:tcW w:w="2957" w:type="dxa"/>
            <w:vAlign w:val="center"/>
          </w:tcPr>
          <w:p w14:paraId="64C276A0">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责任单位</w:t>
            </w:r>
          </w:p>
        </w:tc>
      </w:tr>
      <w:tr w14:paraId="6E55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673" w:type="dxa"/>
            <w:vAlign w:val="center"/>
          </w:tcPr>
          <w:p w14:paraId="2F7E8BA3">
            <w:pPr>
              <w:jc w:val="center"/>
              <w:rPr>
                <w:rFonts w:hint="eastAsia" w:ascii="仿宋" w:hAnsi="仿宋" w:eastAsia="仿宋" w:cs="仿宋"/>
                <w:b w:val="0"/>
                <w:bCs w:val="0"/>
                <w:sz w:val="44"/>
                <w:szCs w:val="44"/>
                <w:vertAlign w:val="baseline"/>
                <w:lang w:val="en-US" w:eastAsia="zh-CN"/>
              </w:rPr>
            </w:pPr>
            <w:r>
              <w:rPr>
                <w:rFonts w:hint="eastAsia"/>
                <w:b w:val="0"/>
                <w:bCs w:val="0"/>
                <w:szCs w:val="22"/>
                <w:lang w:val="en-US" w:eastAsia="zh-CN"/>
              </w:rPr>
              <w:t>户籍办理</w:t>
            </w:r>
          </w:p>
        </w:tc>
        <w:tc>
          <w:tcPr>
            <w:tcW w:w="4404" w:type="dxa"/>
            <w:vAlign w:val="center"/>
          </w:tcPr>
          <w:p w14:paraId="05CB5629">
            <w:pPr>
              <w:jc w:val="both"/>
              <w:rPr>
                <w:rFonts w:hint="eastAsia" w:ascii="仿宋" w:hAnsi="仿宋" w:eastAsia="仿宋" w:cs="仿宋"/>
                <w:b w:val="0"/>
                <w:bCs w:val="0"/>
                <w:sz w:val="44"/>
                <w:szCs w:val="44"/>
                <w:vertAlign w:val="baseline"/>
                <w:lang w:val="en-US"/>
              </w:rPr>
            </w:pPr>
            <w:r>
              <w:rPr>
                <w:rFonts w:hint="eastAsia"/>
                <w:b w:val="0"/>
                <w:bCs w:val="0"/>
                <w:lang w:val="en-US"/>
              </w:rPr>
              <w:t>姓名重名网上查询，户口登记网上办理，户省公安厅提供服务。户籍口迁移网上办理，性别、出生日期、民族、2018省经济信息中心技术支</w:t>
            </w:r>
            <w:r>
              <w:rPr>
                <w:rFonts w:hint="eastAsia"/>
                <w:b w:val="0"/>
                <w:bCs w:val="0"/>
                <w:szCs w:val="22"/>
                <w:lang w:val="en-US"/>
              </w:rPr>
              <w:t>撑。办理</w:t>
            </w:r>
            <w:r>
              <w:rPr>
                <w:rFonts w:hint="eastAsia"/>
                <w:b w:val="0"/>
                <w:bCs w:val="0"/>
                <w:lang w:val="en-US"/>
              </w:rPr>
              <w:t>姓氏等项目变更网上办理，居住证业务网上年底各设区市人民政府、平潭综合实验办理、查询，身份证办理进度网上查询等。</w:t>
            </w:r>
          </w:p>
        </w:tc>
        <w:tc>
          <w:tcPr>
            <w:tcW w:w="703" w:type="dxa"/>
            <w:vAlign w:val="center"/>
          </w:tcPr>
          <w:p w14:paraId="126CD54A">
            <w:pPr>
              <w:jc w:val="center"/>
              <w:rPr>
                <w:rFonts w:hint="eastAsia" w:ascii="仿宋" w:hAnsi="仿宋" w:eastAsia="仿宋" w:cs="仿宋"/>
                <w:b w:val="0"/>
                <w:bCs w:val="0"/>
                <w:sz w:val="44"/>
                <w:szCs w:val="44"/>
                <w:vertAlign w:val="baseline"/>
                <w:lang w:val="en-US" w:eastAsia="zh-CN"/>
              </w:rPr>
            </w:pPr>
            <w:r>
              <w:rPr>
                <w:rFonts w:hint="eastAsia"/>
                <w:b w:val="0"/>
                <w:bCs w:val="0"/>
                <w:szCs w:val="22"/>
                <w:lang w:val="en-US" w:eastAsia="zh-CN"/>
              </w:rPr>
              <w:t>2018年底</w:t>
            </w:r>
          </w:p>
        </w:tc>
        <w:tc>
          <w:tcPr>
            <w:tcW w:w="2957" w:type="dxa"/>
            <w:vAlign w:val="center"/>
          </w:tcPr>
          <w:p w14:paraId="546AEE25">
            <w:pPr>
              <w:jc w:val="both"/>
              <w:rPr>
                <w:rFonts w:hint="eastAsia"/>
                <w:b w:val="0"/>
                <w:bCs w:val="0"/>
                <w:szCs w:val="22"/>
                <w:lang w:val="en-US" w:eastAsia="zh-CN"/>
              </w:rPr>
            </w:pPr>
            <w:r>
              <w:rPr>
                <w:rFonts w:hint="eastAsia"/>
                <w:b w:val="0"/>
                <w:bCs w:val="0"/>
                <w:szCs w:val="22"/>
                <w:lang w:val="en-US" w:eastAsia="zh-CN"/>
              </w:rPr>
              <w:t>省公安厅：提供服务。</w:t>
            </w:r>
          </w:p>
          <w:p w14:paraId="42473F86">
            <w:pPr>
              <w:jc w:val="both"/>
              <w:rPr>
                <w:rFonts w:hint="eastAsia"/>
                <w:b w:val="0"/>
                <w:bCs w:val="0"/>
                <w:szCs w:val="22"/>
                <w:lang w:val="en-US" w:eastAsia="zh-CN"/>
              </w:rPr>
            </w:pPr>
            <w:r>
              <w:rPr>
                <w:rFonts w:hint="eastAsia"/>
                <w:b w:val="0"/>
                <w:bCs w:val="0"/>
                <w:szCs w:val="22"/>
                <w:lang w:val="en-US" w:eastAsia="zh-CN"/>
              </w:rPr>
              <w:t>省经济信息中心：技术支撑。</w:t>
            </w:r>
          </w:p>
          <w:p w14:paraId="545AD13A">
            <w:pPr>
              <w:jc w:val="both"/>
              <w:rPr>
                <w:rFonts w:hint="eastAsia"/>
                <w:b w:val="0"/>
                <w:bCs w:val="0"/>
                <w:szCs w:val="22"/>
                <w:lang w:val="en-US" w:eastAsia="zh-CN"/>
              </w:rPr>
            </w:pPr>
            <w:r>
              <w:rPr>
                <w:rFonts w:hint="eastAsia"/>
                <w:b w:val="0"/>
                <w:bCs w:val="0"/>
                <w:szCs w:val="22"/>
                <w:lang w:val="en-US" w:eastAsia="zh-CN"/>
              </w:rPr>
              <w:t>各设区市人民政府、</w:t>
            </w:r>
            <w:r>
              <w:rPr>
                <w:rFonts w:hint="eastAsia"/>
              </w:rPr>
              <w:t>平潭综合实验区</w:t>
            </w:r>
            <w:r>
              <w:rPr>
                <w:rFonts w:hint="eastAsia"/>
                <w:b w:val="0"/>
                <w:bCs w:val="0"/>
                <w:szCs w:val="22"/>
                <w:lang w:val="en-US" w:eastAsia="zh-CN"/>
              </w:rPr>
              <w:t>管委会：负责本地区的任务。</w:t>
            </w:r>
          </w:p>
        </w:tc>
      </w:tr>
      <w:tr w14:paraId="55EA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73" w:type="dxa"/>
            <w:vAlign w:val="center"/>
          </w:tcPr>
          <w:p w14:paraId="49F936C6">
            <w:pPr>
              <w:jc w:val="both"/>
              <w:rPr>
                <w:rFonts w:hint="eastAsia"/>
                <w:b w:val="0"/>
                <w:bCs w:val="0"/>
                <w:szCs w:val="22"/>
                <w:lang w:val="en-US" w:eastAsia="zh-CN"/>
              </w:rPr>
            </w:pPr>
            <w:r>
              <w:rPr>
                <w:rFonts w:hint="eastAsia"/>
                <w:b w:val="0"/>
                <w:bCs w:val="0"/>
                <w:szCs w:val="22"/>
                <w:lang w:val="en-US" w:eastAsia="zh-CN"/>
              </w:rPr>
              <w:t>教育科研</w:t>
            </w:r>
          </w:p>
        </w:tc>
        <w:tc>
          <w:tcPr>
            <w:tcW w:w="4404" w:type="dxa"/>
            <w:vAlign w:val="center"/>
          </w:tcPr>
          <w:p w14:paraId="55C50894">
            <w:pPr>
              <w:jc w:val="both"/>
              <w:rPr>
                <w:rFonts w:hint="eastAsia"/>
                <w:b w:val="0"/>
                <w:bCs w:val="0"/>
                <w:szCs w:val="22"/>
                <w:lang w:val="en-US"/>
              </w:rPr>
            </w:pPr>
            <w:r>
              <w:rPr>
                <w:rFonts w:hint="eastAsia"/>
                <w:b w:val="0"/>
                <w:bCs w:val="0"/>
                <w:szCs w:val="22"/>
                <w:lang w:val="en-US"/>
              </w:rPr>
              <w:t>学校招生片区信息网上查询，积分入学网上申请、查询，网上缴纳学费，中考、高考高招、高职招考、专升本招考、成考成招及自</w:t>
            </w:r>
            <w:r>
              <w:rPr>
                <w:rFonts w:hint="eastAsia"/>
                <w:b w:val="0"/>
                <w:bCs w:val="0"/>
                <w:szCs w:val="22"/>
                <w:lang w:val="en-US" w:eastAsia="zh-CN"/>
              </w:rPr>
              <w:t>学考试网上报名、成绩查询，学籍、就读证明网上申请、</w:t>
            </w:r>
            <w:r>
              <w:rPr>
                <w:rFonts w:hint="eastAsia"/>
                <w:b w:val="0"/>
                <w:bCs w:val="0"/>
                <w:szCs w:val="22"/>
                <w:lang w:val="en-US"/>
              </w:rPr>
              <w:t>信息查询，科技计划项目、科技奖励网上申请、查询等。</w:t>
            </w:r>
          </w:p>
        </w:tc>
        <w:tc>
          <w:tcPr>
            <w:tcW w:w="703" w:type="dxa"/>
            <w:vAlign w:val="center"/>
          </w:tcPr>
          <w:p w14:paraId="2CE5EF4D">
            <w:pPr>
              <w:jc w:val="center"/>
              <w:rPr>
                <w:rFonts w:hint="eastAsia" w:eastAsia="宋体"/>
                <w:b w:val="0"/>
                <w:bCs w:val="0"/>
                <w:szCs w:val="22"/>
                <w:lang w:val="en-US" w:eastAsia="zh-CN"/>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03704B8C">
            <w:pPr>
              <w:jc w:val="both"/>
              <w:rPr>
                <w:rFonts w:hint="eastAsia" w:eastAsia="宋体"/>
                <w:b w:val="0"/>
                <w:bCs w:val="0"/>
                <w:szCs w:val="22"/>
                <w:lang w:val="en-US" w:eastAsia="zh-CN"/>
              </w:rPr>
            </w:pPr>
            <w:r>
              <w:rPr>
                <w:rFonts w:hint="eastAsia"/>
                <w:b w:val="0"/>
                <w:bCs w:val="0"/>
                <w:szCs w:val="22"/>
                <w:lang w:val="en-US"/>
              </w:rPr>
              <w:t>省教育厅、科技厅</w:t>
            </w:r>
            <w:r>
              <w:rPr>
                <w:rFonts w:hint="eastAsia"/>
                <w:b w:val="0"/>
                <w:bCs w:val="0"/>
                <w:szCs w:val="22"/>
                <w:lang w:val="en-US" w:eastAsia="zh-CN"/>
              </w:rPr>
              <w:t>：</w:t>
            </w:r>
            <w:r>
              <w:rPr>
                <w:rFonts w:hint="eastAsia"/>
                <w:b w:val="0"/>
                <w:bCs w:val="0"/>
                <w:szCs w:val="22"/>
                <w:lang w:val="en-US"/>
              </w:rPr>
              <w:t>提供服务。省经济信息中心</w:t>
            </w:r>
            <w:r>
              <w:rPr>
                <w:rFonts w:hint="eastAsia"/>
                <w:b w:val="0"/>
                <w:bCs w:val="0"/>
                <w:szCs w:val="22"/>
                <w:lang w:val="en-US" w:eastAsia="zh-CN"/>
              </w:rPr>
              <w:t>：</w:t>
            </w:r>
            <w:r>
              <w:rPr>
                <w:rFonts w:hint="eastAsia"/>
                <w:b w:val="0"/>
                <w:bCs w:val="0"/>
                <w:szCs w:val="22"/>
                <w:lang w:val="en-US"/>
              </w:rPr>
              <w:t>技术支撑。各设区市人民政府、平潭综合实验</w:t>
            </w:r>
            <w:r>
              <w:rPr>
                <w:rFonts w:hint="eastAsia"/>
                <w:b w:val="0"/>
                <w:bCs w:val="0"/>
                <w:szCs w:val="22"/>
                <w:lang w:val="en-US" w:eastAsia="zh-CN"/>
              </w:rPr>
              <w:t>区管委会：负责本地区的任务。</w:t>
            </w:r>
          </w:p>
        </w:tc>
      </w:tr>
      <w:tr w14:paraId="6395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73" w:type="dxa"/>
            <w:vAlign w:val="center"/>
          </w:tcPr>
          <w:p w14:paraId="0E19DCB2">
            <w:pPr>
              <w:jc w:val="both"/>
              <w:rPr>
                <w:rFonts w:hint="eastAsia" w:eastAsia="宋体"/>
                <w:b w:val="0"/>
                <w:bCs w:val="0"/>
                <w:szCs w:val="22"/>
                <w:lang w:val="en-US" w:eastAsia="zh-CN"/>
              </w:rPr>
            </w:pPr>
            <w:r>
              <w:rPr>
                <w:rFonts w:hint="eastAsia"/>
                <w:b w:val="0"/>
                <w:bCs w:val="0"/>
                <w:szCs w:val="22"/>
                <w:lang w:val="en-US" w:eastAsia="zh-CN"/>
              </w:rPr>
              <w:t>就业创业</w:t>
            </w:r>
          </w:p>
        </w:tc>
        <w:tc>
          <w:tcPr>
            <w:tcW w:w="4404" w:type="dxa"/>
            <w:vAlign w:val="center"/>
          </w:tcPr>
          <w:p w14:paraId="00216AEB">
            <w:pPr>
              <w:jc w:val="both"/>
              <w:rPr>
                <w:rFonts w:hint="eastAsia"/>
                <w:b w:val="0"/>
                <w:bCs w:val="0"/>
                <w:szCs w:val="22"/>
                <w:lang w:val="en-US"/>
              </w:rPr>
            </w:pPr>
            <w:r>
              <w:rPr>
                <w:rFonts w:hint="eastAsia"/>
                <w:b w:val="0"/>
                <w:bCs w:val="0"/>
                <w:szCs w:val="22"/>
                <w:lang w:val="en-US"/>
              </w:rPr>
              <w:t>大中专毕业生创业政策网上查询，毕业生档案信息网上查询，个人就业失业登记信息网上查询，公务员招考、事业单位公开招聘、教师招聘网上报名、缴费和成绩查询等。</w:t>
            </w:r>
          </w:p>
        </w:tc>
        <w:tc>
          <w:tcPr>
            <w:tcW w:w="703" w:type="dxa"/>
            <w:vAlign w:val="center"/>
          </w:tcPr>
          <w:p w14:paraId="507AAF11">
            <w:pPr>
              <w:jc w:val="both"/>
              <w:rPr>
                <w:rFonts w:hint="eastAsia" w:eastAsia="宋体"/>
                <w:b w:val="0"/>
                <w:bCs w:val="0"/>
                <w:szCs w:val="22"/>
                <w:lang w:val="en-US" w:eastAsia="zh-CN"/>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7C75884B">
            <w:pPr>
              <w:jc w:val="both"/>
              <w:rPr>
                <w:rFonts w:hint="eastAsia"/>
                <w:b w:val="0"/>
                <w:bCs w:val="0"/>
                <w:szCs w:val="22"/>
                <w:lang w:val="en-US" w:eastAsia="zh-CN"/>
              </w:rPr>
            </w:pPr>
            <w:r>
              <w:rPr>
                <w:rFonts w:hint="eastAsia"/>
                <w:b w:val="0"/>
                <w:bCs w:val="0"/>
                <w:szCs w:val="22"/>
                <w:lang w:val="en-US" w:eastAsia="zh-CN"/>
              </w:rPr>
              <w:t>省教育厅、人社厅：提供服务。</w:t>
            </w:r>
          </w:p>
          <w:p w14:paraId="02FC717F">
            <w:pPr>
              <w:jc w:val="both"/>
              <w:rPr>
                <w:rFonts w:hint="eastAsia" w:eastAsia="宋体"/>
                <w:b w:val="0"/>
                <w:bCs w:val="0"/>
                <w:szCs w:val="22"/>
                <w:lang w:val="en-US" w:eastAsia="zh-CN"/>
              </w:rPr>
            </w:pPr>
            <w:r>
              <w:rPr>
                <w:rFonts w:hint="eastAsia"/>
                <w:b w:val="0"/>
                <w:bCs w:val="0"/>
                <w:szCs w:val="22"/>
                <w:lang w:val="en-US" w:eastAsia="zh-CN"/>
              </w:rPr>
              <w:t>省经济信息中心：技术支撑。</w:t>
            </w:r>
            <w:r>
              <w:rPr>
                <w:rFonts w:hint="eastAsia"/>
                <w:b w:val="0"/>
                <w:bCs w:val="0"/>
                <w:szCs w:val="22"/>
                <w:lang w:val="en-US"/>
              </w:rPr>
              <w:t>各设区市人民政府、平潭综合实验</w:t>
            </w:r>
            <w:r>
              <w:rPr>
                <w:rFonts w:hint="eastAsia"/>
                <w:b w:val="0"/>
                <w:bCs w:val="0"/>
                <w:szCs w:val="22"/>
                <w:lang w:val="en-US" w:eastAsia="zh-CN"/>
              </w:rPr>
              <w:t>区管委会：负责本地区的任务。</w:t>
            </w:r>
          </w:p>
        </w:tc>
      </w:tr>
      <w:tr w14:paraId="7E34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73" w:type="dxa"/>
            <w:vAlign w:val="center"/>
          </w:tcPr>
          <w:p w14:paraId="50FEDE81">
            <w:pPr>
              <w:jc w:val="center"/>
              <w:rPr>
                <w:rFonts w:hint="eastAsia" w:eastAsia="宋体"/>
                <w:b w:val="0"/>
                <w:bCs w:val="0"/>
                <w:szCs w:val="22"/>
                <w:lang w:val="en-US" w:eastAsia="zh-CN"/>
              </w:rPr>
            </w:pPr>
            <w:r>
              <w:rPr>
                <w:rFonts w:hint="eastAsia"/>
                <w:b w:val="0"/>
                <w:bCs w:val="0"/>
                <w:szCs w:val="22"/>
                <w:lang w:val="en-US" w:eastAsia="zh-CN"/>
              </w:rPr>
              <w:t>设立变更</w:t>
            </w:r>
          </w:p>
        </w:tc>
        <w:tc>
          <w:tcPr>
            <w:tcW w:w="4404" w:type="dxa"/>
            <w:vAlign w:val="center"/>
          </w:tcPr>
          <w:p w14:paraId="31503C3D">
            <w:pPr>
              <w:jc w:val="both"/>
              <w:rPr>
                <w:rFonts w:hint="eastAsia"/>
                <w:b w:val="0"/>
                <w:bCs w:val="0"/>
                <w:szCs w:val="22"/>
                <w:lang w:val="en-US"/>
              </w:rPr>
            </w:pPr>
            <w:r>
              <w:rPr>
                <w:rFonts w:hint="eastAsia"/>
                <w:b w:val="0"/>
                <w:bCs w:val="0"/>
                <w:szCs w:val="22"/>
                <w:lang w:val="en-US"/>
              </w:rPr>
              <w:t>企业登记网上预约，企业名称、电子营业执照、企业基本信息网上查询等。</w:t>
            </w:r>
          </w:p>
        </w:tc>
        <w:tc>
          <w:tcPr>
            <w:tcW w:w="703" w:type="dxa"/>
            <w:vAlign w:val="center"/>
          </w:tcPr>
          <w:p w14:paraId="1E933EF6">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0AD47079">
            <w:pPr>
              <w:jc w:val="both"/>
              <w:rPr>
                <w:rFonts w:hint="eastAsia"/>
                <w:b w:val="0"/>
                <w:bCs w:val="0"/>
                <w:szCs w:val="22"/>
                <w:lang w:val="en-US" w:eastAsia="zh-CN"/>
              </w:rPr>
            </w:pPr>
            <w:r>
              <w:rPr>
                <w:rFonts w:hint="eastAsia"/>
                <w:b w:val="0"/>
                <w:bCs w:val="0"/>
                <w:szCs w:val="22"/>
                <w:lang w:val="en-US" w:eastAsia="zh-CN"/>
              </w:rPr>
              <w:t>省工商局：提供服务。</w:t>
            </w:r>
          </w:p>
          <w:p w14:paraId="09F8D2C5">
            <w:pPr>
              <w:jc w:val="both"/>
              <w:rPr>
                <w:rFonts w:hint="eastAsia"/>
                <w:b w:val="0"/>
                <w:bCs w:val="0"/>
                <w:szCs w:val="22"/>
                <w:lang w:val="en-US" w:eastAsia="zh-CN"/>
              </w:rPr>
            </w:pPr>
            <w:r>
              <w:rPr>
                <w:rFonts w:hint="eastAsia"/>
                <w:b w:val="0"/>
                <w:bCs w:val="0"/>
                <w:szCs w:val="22"/>
                <w:lang w:val="en-US" w:eastAsia="zh-CN"/>
              </w:rPr>
              <w:t>省经济信息中心：技术支撑。</w:t>
            </w:r>
          </w:p>
          <w:p w14:paraId="49415276">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tc>
      </w:tr>
      <w:tr w14:paraId="5205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673" w:type="dxa"/>
            <w:vAlign w:val="center"/>
          </w:tcPr>
          <w:p w14:paraId="4CC068D2">
            <w:pPr>
              <w:jc w:val="center"/>
              <w:rPr>
                <w:rFonts w:hint="eastAsia" w:eastAsia="宋体"/>
                <w:b w:val="0"/>
                <w:bCs w:val="0"/>
                <w:szCs w:val="22"/>
                <w:lang w:val="en-US" w:eastAsia="zh-CN"/>
              </w:rPr>
            </w:pPr>
            <w:r>
              <w:rPr>
                <w:rFonts w:hint="eastAsia"/>
                <w:b w:val="0"/>
                <w:bCs w:val="0"/>
                <w:szCs w:val="22"/>
                <w:lang w:val="en-US" w:eastAsia="zh-CN"/>
              </w:rPr>
              <w:t>职业资格</w:t>
            </w:r>
          </w:p>
        </w:tc>
        <w:tc>
          <w:tcPr>
            <w:tcW w:w="4404" w:type="dxa"/>
            <w:vAlign w:val="center"/>
          </w:tcPr>
          <w:p w14:paraId="07EE942B">
            <w:pPr>
              <w:jc w:val="both"/>
              <w:rPr>
                <w:rFonts w:hint="eastAsia"/>
                <w:b w:val="0"/>
                <w:bCs w:val="0"/>
                <w:szCs w:val="22"/>
                <w:lang w:val="en-US"/>
              </w:rPr>
            </w:pPr>
            <w:r>
              <w:rPr>
                <w:rFonts w:hint="eastAsia"/>
                <w:b w:val="0"/>
                <w:bCs w:val="0"/>
                <w:szCs w:val="22"/>
                <w:lang w:val="en-US"/>
              </w:rPr>
              <w:t>教师资格考试、教师职称考试、软件资格</w:t>
            </w:r>
            <w:r>
              <w:rPr>
                <w:rFonts w:hint="eastAsia"/>
                <w:b w:val="0"/>
                <w:bCs w:val="0"/>
                <w:szCs w:val="22"/>
                <w:lang w:val="en-US" w:eastAsia="zh-CN"/>
              </w:rPr>
              <w:t>（</w:t>
            </w:r>
            <w:r>
              <w:rPr>
                <w:rFonts w:hint="eastAsia"/>
                <w:b w:val="0"/>
                <w:bCs w:val="0"/>
                <w:szCs w:val="22"/>
                <w:lang w:val="en-US"/>
              </w:rPr>
              <w:t>水平</w:t>
            </w:r>
            <w:r>
              <w:rPr>
                <w:rFonts w:hint="eastAsia"/>
                <w:b w:val="0"/>
                <w:bCs w:val="0"/>
                <w:szCs w:val="22"/>
                <w:lang w:val="en-US" w:eastAsia="zh-CN"/>
              </w:rPr>
              <w:t>）</w:t>
            </w:r>
            <w:r>
              <w:rPr>
                <w:rFonts w:hint="eastAsia"/>
                <w:b w:val="0"/>
                <w:bCs w:val="0"/>
                <w:szCs w:val="22"/>
                <w:lang w:val="en-US"/>
              </w:rPr>
              <w:t>考试、建设行业考试以及人社部门组织的其他执</w:t>
            </w:r>
            <w:r>
              <w:rPr>
                <w:rFonts w:hint="eastAsia"/>
                <w:b w:val="0"/>
                <w:bCs w:val="0"/>
                <w:szCs w:val="22"/>
                <w:lang w:val="en-US" w:eastAsia="zh-CN"/>
              </w:rPr>
              <w:t>（</w:t>
            </w:r>
            <w:r>
              <w:rPr>
                <w:rFonts w:hint="eastAsia"/>
                <w:b w:val="0"/>
                <w:bCs w:val="0"/>
                <w:szCs w:val="22"/>
                <w:lang w:val="en-US"/>
              </w:rPr>
              <w:t>职</w:t>
            </w:r>
            <w:r>
              <w:rPr>
                <w:rFonts w:hint="eastAsia"/>
                <w:b w:val="0"/>
                <w:bCs w:val="0"/>
                <w:szCs w:val="22"/>
                <w:lang w:val="en-US" w:eastAsia="zh-CN"/>
              </w:rPr>
              <w:t>）</w:t>
            </w:r>
            <w:r>
              <w:rPr>
                <w:rFonts w:hint="eastAsia"/>
                <w:b w:val="0"/>
                <w:bCs w:val="0"/>
                <w:szCs w:val="22"/>
                <w:lang w:val="en-US"/>
              </w:rPr>
              <w:t>业资格考试网上报名、缴费、成绩查询，职业资格网上查询</w:t>
            </w:r>
            <w:r>
              <w:rPr>
                <w:rFonts w:hint="eastAsia"/>
                <w:b w:val="0"/>
                <w:bCs w:val="0"/>
                <w:szCs w:val="22"/>
                <w:lang w:val="en-US" w:eastAsia="zh-CN"/>
              </w:rPr>
              <w:t>（</w:t>
            </w:r>
            <w:r>
              <w:rPr>
                <w:rFonts w:hint="eastAsia"/>
                <w:b w:val="0"/>
                <w:bCs w:val="0"/>
                <w:szCs w:val="22"/>
                <w:lang w:val="en-US"/>
              </w:rPr>
              <w:t>查验</w:t>
            </w:r>
            <w:r>
              <w:rPr>
                <w:rFonts w:hint="eastAsia"/>
                <w:b w:val="0"/>
                <w:bCs w:val="0"/>
                <w:szCs w:val="22"/>
                <w:lang w:val="en-US" w:eastAsia="zh-CN"/>
              </w:rPr>
              <w:t>）</w:t>
            </w:r>
            <w:r>
              <w:rPr>
                <w:rFonts w:hint="eastAsia"/>
                <w:b w:val="0"/>
                <w:bCs w:val="0"/>
                <w:szCs w:val="22"/>
                <w:lang w:val="en-US"/>
              </w:rPr>
              <w:t>等。</w:t>
            </w:r>
          </w:p>
        </w:tc>
        <w:tc>
          <w:tcPr>
            <w:tcW w:w="703" w:type="dxa"/>
            <w:vAlign w:val="center"/>
          </w:tcPr>
          <w:p w14:paraId="14C0DAF8">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1792BC1E">
            <w:pPr>
              <w:jc w:val="both"/>
              <w:rPr>
                <w:rFonts w:hint="eastAsia"/>
                <w:b w:val="0"/>
                <w:bCs w:val="0"/>
                <w:szCs w:val="22"/>
                <w:lang w:val="en-US" w:eastAsia="zh-CN"/>
              </w:rPr>
            </w:pPr>
            <w:r>
              <w:rPr>
                <w:rFonts w:hint="eastAsia"/>
                <w:b w:val="0"/>
                <w:bCs w:val="0"/>
                <w:szCs w:val="22"/>
                <w:lang w:val="en-US" w:eastAsia="zh-CN"/>
              </w:rPr>
              <w:t>省教育厅、人社厅、经信委、住建厅：提供服务。</w:t>
            </w:r>
          </w:p>
          <w:p w14:paraId="3FFF6673">
            <w:pPr>
              <w:jc w:val="both"/>
              <w:rPr>
                <w:rFonts w:hint="eastAsia"/>
                <w:b w:val="0"/>
                <w:bCs w:val="0"/>
                <w:szCs w:val="22"/>
                <w:lang w:val="en-US"/>
              </w:rPr>
            </w:pPr>
            <w:r>
              <w:rPr>
                <w:rFonts w:hint="eastAsia"/>
                <w:b w:val="0"/>
                <w:bCs w:val="0"/>
                <w:szCs w:val="22"/>
                <w:lang w:val="en-US" w:eastAsia="zh-CN"/>
              </w:rPr>
              <w:t>省经济信息中心：技术支撑。各设区市人民政府、平潭综合实验区管委会：负责本地区的任务。</w:t>
            </w:r>
          </w:p>
        </w:tc>
      </w:tr>
      <w:tr w14:paraId="7D08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A5FFE83">
            <w:pPr>
              <w:jc w:val="center"/>
              <w:rPr>
                <w:rFonts w:hint="eastAsia" w:eastAsia="宋体"/>
                <w:b w:val="0"/>
                <w:bCs w:val="0"/>
                <w:szCs w:val="22"/>
                <w:lang w:val="en-US" w:eastAsia="zh-CN"/>
              </w:rPr>
            </w:pPr>
            <w:r>
              <w:rPr>
                <w:rFonts w:hint="eastAsia"/>
                <w:b w:val="0"/>
                <w:bCs w:val="0"/>
                <w:szCs w:val="22"/>
                <w:lang w:val="en-US" w:eastAsia="zh-CN"/>
              </w:rPr>
              <w:t>住房保障</w:t>
            </w:r>
          </w:p>
        </w:tc>
        <w:tc>
          <w:tcPr>
            <w:tcW w:w="4404" w:type="dxa"/>
            <w:vAlign w:val="center"/>
          </w:tcPr>
          <w:p w14:paraId="4C2A8EF1">
            <w:pPr>
              <w:jc w:val="both"/>
              <w:rPr>
                <w:rFonts w:hint="eastAsia"/>
                <w:b w:val="0"/>
                <w:bCs w:val="0"/>
                <w:szCs w:val="22"/>
                <w:lang w:val="en-US"/>
              </w:rPr>
            </w:pPr>
            <w:r>
              <w:rPr>
                <w:rFonts w:hint="eastAsia"/>
                <w:b w:val="0"/>
                <w:bCs w:val="0"/>
                <w:szCs w:val="22"/>
                <w:lang w:val="en-US"/>
              </w:rPr>
              <w:t>各类保障性住房配置网上查询、申</w:t>
            </w:r>
            <w:r>
              <w:rPr>
                <w:rFonts w:hint="eastAsia"/>
                <w:b w:val="0"/>
                <w:bCs w:val="0"/>
                <w:szCs w:val="22"/>
                <w:lang w:val="en-US" w:eastAsia="zh-CN"/>
              </w:rPr>
              <w:t>请</w:t>
            </w:r>
            <w:r>
              <w:rPr>
                <w:rFonts w:hint="eastAsia"/>
                <w:b w:val="0"/>
                <w:bCs w:val="0"/>
                <w:szCs w:val="22"/>
                <w:lang w:val="en-US"/>
              </w:rPr>
              <w:t>，住房住房公积金账户网上査询、部分提取网上办理、贷款网上申</w:t>
            </w:r>
            <w:r>
              <w:rPr>
                <w:rFonts w:hint="eastAsia"/>
                <w:b w:val="0"/>
                <w:bCs w:val="0"/>
                <w:szCs w:val="22"/>
                <w:lang w:val="en-US" w:eastAsia="zh-CN"/>
              </w:rPr>
              <w:t>请</w:t>
            </w:r>
            <w:r>
              <w:rPr>
                <w:rFonts w:hint="eastAsia"/>
                <w:b w:val="0"/>
                <w:bCs w:val="0"/>
                <w:szCs w:val="22"/>
                <w:lang w:val="en-US"/>
              </w:rPr>
              <w:t>，不动产登记网上预约，不动年底产权属证明网上申请等。</w:t>
            </w:r>
          </w:p>
        </w:tc>
        <w:tc>
          <w:tcPr>
            <w:tcW w:w="703" w:type="dxa"/>
            <w:vAlign w:val="center"/>
          </w:tcPr>
          <w:p w14:paraId="2A86A1AA">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096E4A98">
            <w:pPr>
              <w:jc w:val="both"/>
              <w:rPr>
                <w:rFonts w:hint="eastAsia"/>
                <w:b w:val="0"/>
                <w:bCs w:val="0"/>
                <w:szCs w:val="22"/>
                <w:lang w:val="en-US" w:eastAsia="zh-CN"/>
              </w:rPr>
            </w:pPr>
            <w:r>
              <w:rPr>
                <w:rFonts w:hint="eastAsia"/>
                <w:b w:val="0"/>
                <w:bCs w:val="0"/>
                <w:szCs w:val="22"/>
                <w:lang w:val="en-US" w:eastAsia="zh-CN"/>
              </w:rPr>
              <w:t>省住建厅、机关事务管理局、国土厅：提供服务。</w:t>
            </w:r>
          </w:p>
          <w:p w14:paraId="27F89D02">
            <w:pPr>
              <w:jc w:val="both"/>
              <w:rPr>
                <w:rFonts w:hint="eastAsia"/>
                <w:b w:val="0"/>
                <w:bCs w:val="0"/>
                <w:szCs w:val="22"/>
                <w:lang w:val="en-US" w:eastAsia="zh-CN"/>
              </w:rPr>
            </w:pPr>
            <w:r>
              <w:rPr>
                <w:rFonts w:hint="eastAsia"/>
                <w:b w:val="0"/>
                <w:bCs w:val="0"/>
                <w:szCs w:val="22"/>
                <w:lang w:val="en-US" w:eastAsia="zh-CN"/>
              </w:rPr>
              <w:t>省经济信息中心：技术支撑。各设区市人民政府、平潭综合实验区管委会：负责本地区的任务。</w:t>
            </w:r>
          </w:p>
          <w:p w14:paraId="4066CB4D">
            <w:pPr>
              <w:jc w:val="both"/>
              <w:rPr>
                <w:rFonts w:hint="eastAsia"/>
                <w:b w:val="0"/>
                <w:bCs w:val="0"/>
                <w:szCs w:val="22"/>
                <w:lang w:val="en-US"/>
              </w:rPr>
            </w:pPr>
          </w:p>
        </w:tc>
      </w:tr>
      <w:tr w14:paraId="67FB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21D8BC3">
            <w:pPr>
              <w:jc w:val="center"/>
              <w:rPr>
                <w:rFonts w:hint="eastAsia" w:eastAsia="宋体"/>
                <w:b w:val="0"/>
                <w:bCs w:val="0"/>
                <w:szCs w:val="22"/>
                <w:lang w:val="en-US" w:eastAsia="zh-CN"/>
              </w:rPr>
            </w:pPr>
            <w:r>
              <w:rPr>
                <w:rFonts w:hint="eastAsia"/>
                <w:b w:val="0"/>
                <w:bCs w:val="0"/>
                <w:szCs w:val="22"/>
                <w:lang w:val="en-US" w:eastAsia="zh-CN"/>
              </w:rPr>
              <w:t>社会保险</w:t>
            </w:r>
          </w:p>
        </w:tc>
        <w:tc>
          <w:tcPr>
            <w:tcW w:w="4404" w:type="dxa"/>
            <w:vAlign w:val="center"/>
          </w:tcPr>
          <w:p w14:paraId="3D8C65BD">
            <w:pPr>
              <w:jc w:val="both"/>
              <w:rPr>
                <w:rFonts w:hint="eastAsia"/>
                <w:b w:val="0"/>
                <w:bCs w:val="0"/>
                <w:szCs w:val="22"/>
                <w:lang w:val="en-US"/>
              </w:rPr>
            </w:pPr>
            <w:r>
              <w:rPr>
                <w:rFonts w:hint="eastAsia"/>
                <w:b w:val="0"/>
                <w:bCs w:val="0"/>
                <w:szCs w:val="22"/>
                <w:lang w:val="en-US"/>
              </w:rPr>
              <w:t>养老保险、失业保险、工伤保险、医疗保险信息网上查询，社保证明网上申请，退休人员领取养老金资格认证</w:t>
            </w:r>
            <w:r>
              <w:rPr>
                <w:rFonts w:hint="eastAsia"/>
                <w:b w:val="0"/>
                <w:bCs w:val="0"/>
                <w:szCs w:val="22"/>
                <w:lang w:val="en-US" w:eastAsia="zh-CN"/>
              </w:rPr>
              <w:t>（</w:t>
            </w:r>
            <w:r>
              <w:rPr>
                <w:rFonts w:hint="eastAsia"/>
                <w:b w:val="0"/>
                <w:bCs w:val="0"/>
                <w:szCs w:val="22"/>
                <w:lang w:val="en-US"/>
              </w:rPr>
              <w:t>人脸识别</w:t>
            </w:r>
            <w:r>
              <w:rPr>
                <w:rFonts w:hint="eastAsia"/>
                <w:b w:val="0"/>
                <w:bCs w:val="0"/>
                <w:szCs w:val="22"/>
                <w:lang w:val="en-US" w:eastAsia="zh-CN"/>
              </w:rPr>
              <w:t>）</w:t>
            </w:r>
            <w:r>
              <w:rPr>
                <w:rFonts w:hint="eastAsia"/>
                <w:b w:val="0"/>
                <w:bCs w:val="0"/>
                <w:szCs w:val="22"/>
                <w:lang w:val="en-US"/>
              </w:rPr>
              <w:t>，社保网上缴费，灵活就业年底人员社保缴纳等。社保卡手机虚拟卡或二维码买药、看病、办理社保业务。</w:t>
            </w:r>
          </w:p>
        </w:tc>
        <w:tc>
          <w:tcPr>
            <w:tcW w:w="703" w:type="dxa"/>
            <w:vAlign w:val="center"/>
          </w:tcPr>
          <w:p w14:paraId="447964A2">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22F667F7">
            <w:pPr>
              <w:jc w:val="both"/>
              <w:rPr>
                <w:rFonts w:hint="eastAsia"/>
                <w:b w:val="0"/>
                <w:bCs w:val="0"/>
                <w:szCs w:val="22"/>
                <w:lang w:val="en-US"/>
              </w:rPr>
            </w:pPr>
            <w:r>
              <w:rPr>
                <w:rFonts w:hint="eastAsia"/>
                <w:b w:val="0"/>
                <w:bCs w:val="0"/>
                <w:szCs w:val="22"/>
                <w:lang w:val="en-US"/>
              </w:rPr>
              <w:t>省人社厅、税务局、医保办</w:t>
            </w:r>
            <w:r>
              <w:rPr>
                <w:rFonts w:hint="eastAsia"/>
                <w:b w:val="0"/>
                <w:bCs w:val="0"/>
                <w:szCs w:val="22"/>
                <w:lang w:val="en-US" w:eastAsia="zh-CN"/>
              </w:rPr>
              <w:t>：</w:t>
            </w:r>
            <w:r>
              <w:rPr>
                <w:rFonts w:hint="eastAsia"/>
                <w:b w:val="0"/>
                <w:bCs w:val="0"/>
                <w:szCs w:val="22"/>
                <w:lang w:val="en-US"/>
              </w:rPr>
              <w:t>提供社保卡服务。</w:t>
            </w:r>
          </w:p>
          <w:p w14:paraId="7A442715">
            <w:pPr>
              <w:jc w:val="both"/>
              <w:rPr>
                <w:rFonts w:hint="eastAsia"/>
                <w:b w:val="0"/>
                <w:bCs w:val="0"/>
                <w:szCs w:val="22"/>
                <w:lang w:val="en-US"/>
              </w:rPr>
            </w:pPr>
            <w:r>
              <w:rPr>
                <w:rFonts w:hint="eastAsia"/>
                <w:b w:val="0"/>
                <w:bCs w:val="0"/>
                <w:szCs w:val="22"/>
                <w:lang w:val="en-US"/>
              </w:rPr>
              <w:t>省经济信息中心</w:t>
            </w:r>
            <w:r>
              <w:rPr>
                <w:rFonts w:hint="eastAsia"/>
                <w:b w:val="0"/>
                <w:bCs w:val="0"/>
                <w:szCs w:val="22"/>
                <w:lang w:val="en-US" w:eastAsia="zh-CN"/>
              </w:rPr>
              <w:t>：</w:t>
            </w:r>
            <w:r>
              <w:rPr>
                <w:rFonts w:hint="eastAsia"/>
                <w:b w:val="0"/>
                <w:bCs w:val="0"/>
                <w:szCs w:val="22"/>
                <w:lang w:val="en-US"/>
              </w:rPr>
              <w:t>技术支撑。</w:t>
            </w:r>
          </w:p>
          <w:p w14:paraId="32A89DEC">
            <w:pPr>
              <w:jc w:val="both"/>
              <w:rPr>
                <w:rFonts w:hint="eastAsia"/>
                <w:b w:val="0"/>
                <w:bCs w:val="0"/>
                <w:szCs w:val="22"/>
                <w:lang w:val="en-US"/>
              </w:rPr>
            </w:pPr>
            <w:r>
              <w:rPr>
                <w:rFonts w:hint="eastAsia"/>
                <w:b w:val="0"/>
                <w:bCs w:val="0"/>
                <w:szCs w:val="22"/>
                <w:lang w:val="en-US"/>
              </w:rPr>
              <w:t>各设区市人民政府、平潭综合实验区管委会</w:t>
            </w:r>
            <w:r>
              <w:rPr>
                <w:rFonts w:hint="eastAsia"/>
                <w:b w:val="0"/>
                <w:bCs w:val="0"/>
                <w:szCs w:val="22"/>
                <w:lang w:val="en-US" w:eastAsia="zh-CN"/>
              </w:rPr>
              <w:t>：</w:t>
            </w:r>
            <w:r>
              <w:rPr>
                <w:rFonts w:hint="eastAsia"/>
                <w:b w:val="0"/>
                <w:bCs w:val="0"/>
                <w:szCs w:val="22"/>
                <w:lang w:val="en-US"/>
              </w:rPr>
              <w:t>负责本地区的任务。</w:t>
            </w:r>
          </w:p>
        </w:tc>
      </w:tr>
      <w:tr w14:paraId="5838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3A7B0062">
            <w:pPr>
              <w:jc w:val="center"/>
              <w:rPr>
                <w:rFonts w:hint="eastAsia"/>
                <w:b w:val="0"/>
                <w:bCs w:val="0"/>
                <w:szCs w:val="22"/>
                <w:lang w:val="en-US" w:eastAsia="zh-CN"/>
              </w:rPr>
            </w:pPr>
            <w:r>
              <w:rPr>
                <w:rFonts w:hint="eastAsia"/>
                <w:b w:val="0"/>
                <w:bCs w:val="0"/>
                <w:szCs w:val="22"/>
                <w:lang w:val="en-US"/>
              </w:rPr>
              <w:t>社会福利</w:t>
            </w:r>
          </w:p>
        </w:tc>
        <w:tc>
          <w:tcPr>
            <w:tcW w:w="4404" w:type="dxa"/>
            <w:vAlign w:val="center"/>
          </w:tcPr>
          <w:p w14:paraId="2BF37A61">
            <w:pPr>
              <w:jc w:val="both"/>
              <w:rPr>
                <w:rFonts w:hint="eastAsia"/>
                <w:b w:val="0"/>
                <w:bCs w:val="0"/>
                <w:szCs w:val="22"/>
                <w:lang w:val="en-US"/>
              </w:rPr>
            </w:pPr>
            <w:r>
              <w:rPr>
                <w:rFonts w:hint="eastAsia"/>
                <w:b w:val="0"/>
                <w:bCs w:val="0"/>
                <w:szCs w:val="22"/>
                <w:lang w:val="en-US" w:eastAsia="zh-CN"/>
              </w:rPr>
              <w:t>社会福利</w:t>
            </w:r>
            <w:r>
              <w:rPr>
                <w:rFonts w:hint="eastAsia"/>
                <w:b w:val="0"/>
                <w:bCs w:val="0"/>
                <w:szCs w:val="22"/>
                <w:lang w:val="en-US"/>
              </w:rPr>
              <w:t>机构信息网上查询。老年人优待证网上办理，高龄津</w:t>
            </w:r>
            <w:r>
              <w:rPr>
                <w:rFonts w:hint="eastAsia"/>
                <w:b w:val="0"/>
                <w:bCs w:val="0"/>
                <w:szCs w:val="22"/>
                <w:lang w:val="en-US" w:eastAsia="zh-CN"/>
              </w:rPr>
              <w:t>（</w:t>
            </w:r>
            <w:r>
              <w:rPr>
                <w:rFonts w:hint="eastAsia"/>
                <w:b w:val="0"/>
                <w:bCs w:val="0"/>
                <w:szCs w:val="22"/>
                <w:lang w:val="en-US"/>
              </w:rPr>
              <w:t>补</w:t>
            </w:r>
            <w:r>
              <w:rPr>
                <w:rFonts w:hint="eastAsia"/>
                <w:b w:val="0"/>
                <w:bCs w:val="0"/>
                <w:szCs w:val="22"/>
                <w:lang w:val="en-US" w:eastAsia="zh-CN"/>
              </w:rPr>
              <w:t>）</w:t>
            </w:r>
            <w:r>
              <w:rPr>
                <w:rFonts w:hint="eastAsia"/>
                <w:b w:val="0"/>
                <w:bCs w:val="0"/>
                <w:szCs w:val="22"/>
                <w:lang w:val="en-US"/>
              </w:rPr>
              <w:t>贴、政府购买居家养老服务补贴、困难残疾人生活补贴、重度残疾人护理补贴网上申领，惠民资金信息网上查询等。</w:t>
            </w:r>
          </w:p>
        </w:tc>
        <w:tc>
          <w:tcPr>
            <w:tcW w:w="703" w:type="dxa"/>
            <w:vAlign w:val="center"/>
          </w:tcPr>
          <w:p w14:paraId="369350E0">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475708CB">
            <w:pPr>
              <w:jc w:val="both"/>
              <w:rPr>
                <w:rFonts w:hint="eastAsia"/>
                <w:b w:val="0"/>
                <w:bCs w:val="0"/>
                <w:szCs w:val="22"/>
                <w:lang w:val="en-US"/>
              </w:rPr>
            </w:pPr>
            <w:r>
              <w:rPr>
                <w:rFonts w:hint="eastAsia"/>
                <w:b w:val="0"/>
                <w:bCs w:val="0"/>
                <w:szCs w:val="22"/>
                <w:lang w:val="en-US"/>
              </w:rPr>
              <w:t>省民政厅、财政厅</w:t>
            </w:r>
            <w:r>
              <w:rPr>
                <w:rFonts w:hint="eastAsia"/>
                <w:b w:val="0"/>
                <w:bCs w:val="0"/>
                <w:szCs w:val="22"/>
                <w:lang w:val="en-US" w:eastAsia="zh-CN"/>
              </w:rPr>
              <w:t>：</w:t>
            </w:r>
            <w:r>
              <w:rPr>
                <w:rFonts w:hint="eastAsia"/>
                <w:b w:val="0"/>
                <w:bCs w:val="0"/>
                <w:szCs w:val="22"/>
                <w:lang w:val="en-US"/>
              </w:rPr>
              <w:t>提供服务。省经济信息中心</w:t>
            </w:r>
            <w:r>
              <w:rPr>
                <w:rFonts w:hint="eastAsia"/>
                <w:b w:val="0"/>
                <w:bCs w:val="0"/>
                <w:szCs w:val="22"/>
                <w:lang w:val="en-US" w:eastAsia="zh-CN"/>
              </w:rPr>
              <w:t>：</w:t>
            </w:r>
            <w:r>
              <w:rPr>
                <w:rFonts w:hint="eastAsia"/>
                <w:b w:val="0"/>
                <w:bCs w:val="0"/>
                <w:szCs w:val="22"/>
                <w:lang w:val="en-US"/>
              </w:rPr>
              <w:t>技术支撑。各设区市人民政府、平潭综合实验区管委会</w:t>
            </w:r>
            <w:r>
              <w:rPr>
                <w:rFonts w:hint="eastAsia"/>
                <w:b w:val="0"/>
                <w:bCs w:val="0"/>
                <w:szCs w:val="22"/>
                <w:lang w:val="en-US" w:eastAsia="zh-CN"/>
              </w:rPr>
              <w:t>：</w:t>
            </w:r>
            <w:r>
              <w:rPr>
                <w:rFonts w:hint="eastAsia"/>
                <w:b w:val="0"/>
                <w:bCs w:val="0"/>
                <w:szCs w:val="22"/>
                <w:lang w:val="en-US"/>
              </w:rPr>
              <w:t>负责本地区的任务。</w:t>
            </w:r>
          </w:p>
        </w:tc>
      </w:tr>
      <w:tr w14:paraId="143B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7810672D">
            <w:pPr>
              <w:jc w:val="center"/>
              <w:rPr>
                <w:rFonts w:hint="eastAsia"/>
                <w:b w:val="0"/>
                <w:bCs w:val="0"/>
                <w:szCs w:val="22"/>
                <w:lang w:val="en-US" w:eastAsia="zh-CN"/>
              </w:rPr>
            </w:pPr>
            <w:r>
              <w:rPr>
                <w:rFonts w:hint="eastAsia"/>
                <w:b w:val="0"/>
                <w:bCs w:val="0"/>
                <w:szCs w:val="22"/>
                <w:lang w:val="en-US" w:eastAsia="zh-CN"/>
              </w:rPr>
              <w:t>交通出行</w:t>
            </w:r>
          </w:p>
        </w:tc>
        <w:tc>
          <w:tcPr>
            <w:tcW w:w="4404" w:type="dxa"/>
            <w:vAlign w:val="center"/>
          </w:tcPr>
          <w:p w14:paraId="509390CA">
            <w:pPr>
              <w:jc w:val="both"/>
              <w:rPr>
                <w:rFonts w:hint="eastAsia"/>
                <w:b w:val="0"/>
                <w:bCs w:val="0"/>
                <w:szCs w:val="22"/>
                <w:lang w:val="en-US" w:eastAsia="zh-CN"/>
              </w:rPr>
            </w:pPr>
            <w:r>
              <w:rPr>
                <w:rFonts w:hint="eastAsia"/>
                <w:b w:val="0"/>
                <w:bCs w:val="0"/>
                <w:szCs w:val="22"/>
                <w:lang w:val="en-US"/>
              </w:rPr>
              <w:t>新车注册登记预选号牌、补换领机动车号牌、补换领机动车行驶证、机动车检验预约等机动车业务网上办理，考试预约、期满换证、损毁换证、遗失补证等驾驶证业务办理，</w:t>
            </w:r>
            <w:r>
              <w:rPr>
                <w:rFonts w:hint="eastAsia"/>
                <w:b w:val="0"/>
                <w:bCs w:val="0"/>
                <w:szCs w:val="22"/>
                <w:lang w:val="en-US" w:eastAsia="zh-CN"/>
              </w:rPr>
              <w:t>考试预约、期满换证、损毁换证、遗失补证等驾驶证业务办理，</w:t>
            </w:r>
            <w:r>
              <w:rPr>
                <w:rFonts w:hint="eastAsia"/>
                <w:b w:val="0"/>
                <w:bCs w:val="0"/>
                <w:szCs w:val="22"/>
                <w:lang w:val="en-US"/>
              </w:rPr>
              <w:t>机动车违法、驾驶证记分、车辆报废、号牌寄送运单网上査询，电子监控违法网上查询等。交通一卡通网上充值，一卡通手机虚拟卡或二维码应用。</w:t>
            </w:r>
          </w:p>
        </w:tc>
        <w:tc>
          <w:tcPr>
            <w:tcW w:w="703" w:type="dxa"/>
            <w:vAlign w:val="center"/>
          </w:tcPr>
          <w:p w14:paraId="71EC938B">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13518E16">
            <w:pPr>
              <w:jc w:val="both"/>
              <w:rPr>
                <w:rFonts w:hint="eastAsia"/>
                <w:b w:val="0"/>
                <w:bCs w:val="0"/>
                <w:szCs w:val="22"/>
                <w:lang w:val="en-US"/>
              </w:rPr>
            </w:pPr>
            <w:r>
              <w:rPr>
                <w:rFonts w:hint="eastAsia"/>
                <w:b w:val="0"/>
                <w:bCs w:val="0"/>
                <w:szCs w:val="22"/>
                <w:lang w:val="en-US"/>
              </w:rPr>
              <w:t>省公安厅、交通运输厅</w:t>
            </w:r>
            <w:r>
              <w:rPr>
                <w:rFonts w:hint="eastAsia"/>
                <w:b w:val="0"/>
                <w:bCs w:val="0"/>
                <w:szCs w:val="22"/>
                <w:lang w:val="en-US" w:eastAsia="zh-CN"/>
              </w:rPr>
              <w:t>：</w:t>
            </w:r>
            <w:r>
              <w:rPr>
                <w:rFonts w:hint="eastAsia"/>
                <w:b w:val="0"/>
                <w:bCs w:val="0"/>
                <w:szCs w:val="22"/>
                <w:lang w:val="en-US"/>
              </w:rPr>
              <w:t>提供服务。</w:t>
            </w:r>
          </w:p>
          <w:p w14:paraId="1D3B6249">
            <w:pPr>
              <w:jc w:val="both"/>
              <w:rPr>
                <w:rFonts w:hint="eastAsia"/>
                <w:b w:val="0"/>
                <w:bCs w:val="0"/>
                <w:szCs w:val="22"/>
                <w:lang w:val="en-US"/>
              </w:rPr>
            </w:pPr>
            <w:r>
              <w:rPr>
                <w:rFonts w:hint="eastAsia"/>
                <w:b w:val="0"/>
                <w:bCs w:val="0"/>
                <w:szCs w:val="22"/>
                <w:lang w:val="en-US"/>
              </w:rPr>
              <w:t>省经济信息中心</w:t>
            </w:r>
            <w:r>
              <w:rPr>
                <w:rFonts w:hint="eastAsia"/>
                <w:b w:val="0"/>
                <w:bCs w:val="0"/>
                <w:szCs w:val="22"/>
                <w:lang w:val="en-US" w:eastAsia="zh-CN"/>
              </w:rPr>
              <w:t>：</w:t>
            </w:r>
            <w:r>
              <w:rPr>
                <w:rFonts w:hint="eastAsia"/>
                <w:b w:val="0"/>
                <w:bCs w:val="0"/>
                <w:szCs w:val="22"/>
                <w:lang w:val="en-US"/>
              </w:rPr>
              <w:t>技术支撑。</w:t>
            </w:r>
          </w:p>
          <w:p w14:paraId="2A250E79">
            <w:pPr>
              <w:jc w:val="both"/>
              <w:rPr>
                <w:rFonts w:hint="eastAsia"/>
                <w:b w:val="0"/>
                <w:bCs w:val="0"/>
                <w:szCs w:val="22"/>
                <w:lang w:val="en-US"/>
              </w:rPr>
            </w:pPr>
            <w:r>
              <w:rPr>
                <w:rFonts w:hint="eastAsia"/>
                <w:b w:val="0"/>
                <w:bCs w:val="0"/>
                <w:szCs w:val="22"/>
                <w:lang w:val="en-US"/>
              </w:rPr>
              <w:t>各设区市人民政府、平潭综合实验区管委会</w:t>
            </w:r>
            <w:r>
              <w:rPr>
                <w:rFonts w:hint="eastAsia"/>
                <w:b w:val="0"/>
                <w:bCs w:val="0"/>
                <w:szCs w:val="22"/>
                <w:lang w:val="en-US" w:eastAsia="zh-CN"/>
              </w:rPr>
              <w:t>：</w:t>
            </w:r>
            <w:r>
              <w:rPr>
                <w:rFonts w:hint="eastAsia"/>
                <w:b w:val="0"/>
                <w:bCs w:val="0"/>
                <w:szCs w:val="22"/>
                <w:lang w:val="en-US"/>
              </w:rPr>
              <w:t>负责本地区的任务。</w:t>
            </w:r>
          </w:p>
        </w:tc>
      </w:tr>
      <w:tr w14:paraId="0CB2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673" w:type="dxa"/>
            <w:vAlign w:val="center"/>
          </w:tcPr>
          <w:p w14:paraId="30B06970">
            <w:pPr>
              <w:jc w:val="center"/>
              <w:rPr>
                <w:rFonts w:hint="eastAsia"/>
                <w:b w:val="0"/>
                <w:bCs w:val="0"/>
                <w:szCs w:val="22"/>
                <w:lang w:val="en-US" w:eastAsia="zh-CN"/>
              </w:rPr>
            </w:pPr>
            <w:r>
              <w:rPr>
                <w:rFonts w:hint="eastAsia"/>
                <w:b w:val="0"/>
                <w:bCs w:val="0"/>
                <w:szCs w:val="22"/>
                <w:lang w:val="en-US" w:eastAsia="zh-CN"/>
              </w:rPr>
              <w:t>出境入境</w:t>
            </w:r>
          </w:p>
        </w:tc>
        <w:tc>
          <w:tcPr>
            <w:tcW w:w="4404" w:type="dxa"/>
            <w:vAlign w:val="center"/>
          </w:tcPr>
          <w:p w14:paraId="2FB3E00E">
            <w:pPr>
              <w:jc w:val="both"/>
              <w:rPr>
                <w:rFonts w:hint="eastAsia"/>
                <w:b w:val="0"/>
                <w:bCs w:val="0"/>
                <w:szCs w:val="22"/>
                <w:lang w:val="en-US"/>
              </w:rPr>
            </w:pPr>
            <w:r>
              <w:rPr>
                <w:rFonts w:hint="eastAsia"/>
                <w:b w:val="0"/>
                <w:bCs w:val="0"/>
                <w:szCs w:val="22"/>
                <w:lang w:val="en-US"/>
              </w:rPr>
              <w:t>出入境办证网上预约、查询预约、取消预约，</w:t>
            </w:r>
            <w:r>
              <w:rPr>
                <w:rFonts w:hint="eastAsia"/>
                <w:b w:val="0"/>
                <w:bCs w:val="0"/>
                <w:szCs w:val="22"/>
                <w:lang w:val="en-US" w:eastAsia="zh-CN"/>
              </w:rPr>
              <w:t>港澳定居分数网上查询，往来港澳旅游再次签注网上申请，赴台旅游再次签注网上申请，公民身份核查进度查询等。</w:t>
            </w:r>
          </w:p>
        </w:tc>
        <w:tc>
          <w:tcPr>
            <w:tcW w:w="703" w:type="dxa"/>
            <w:vAlign w:val="center"/>
          </w:tcPr>
          <w:p w14:paraId="5D0113B9">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44B563BD">
            <w:pPr>
              <w:jc w:val="both"/>
              <w:rPr>
                <w:rFonts w:hint="eastAsia"/>
                <w:b w:val="0"/>
                <w:bCs w:val="0"/>
                <w:szCs w:val="22"/>
                <w:lang w:val="en-US" w:eastAsia="zh-CN"/>
              </w:rPr>
            </w:pPr>
            <w:r>
              <w:rPr>
                <w:rFonts w:hint="eastAsia"/>
                <w:b w:val="0"/>
                <w:bCs w:val="0"/>
                <w:szCs w:val="22"/>
                <w:lang w:val="en-US" w:eastAsia="zh-CN"/>
              </w:rPr>
              <w:t>省公安厅：提供服务。</w:t>
            </w:r>
          </w:p>
          <w:p w14:paraId="4359287C">
            <w:pPr>
              <w:jc w:val="both"/>
              <w:rPr>
                <w:rFonts w:hint="eastAsia"/>
                <w:b w:val="0"/>
                <w:bCs w:val="0"/>
                <w:szCs w:val="22"/>
                <w:lang w:val="en-US" w:eastAsia="zh-CN"/>
              </w:rPr>
            </w:pPr>
            <w:r>
              <w:rPr>
                <w:rFonts w:hint="eastAsia"/>
                <w:b w:val="0"/>
                <w:bCs w:val="0"/>
                <w:szCs w:val="22"/>
                <w:lang w:val="en-US" w:eastAsia="zh-CN"/>
              </w:rPr>
              <w:t>省经济信息中心：技术支撑。</w:t>
            </w:r>
          </w:p>
          <w:p w14:paraId="082451CE">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tc>
      </w:tr>
      <w:tr w14:paraId="1E08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673" w:type="dxa"/>
            <w:vAlign w:val="center"/>
          </w:tcPr>
          <w:p w14:paraId="6EBC2CEE">
            <w:pPr>
              <w:jc w:val="center"/>
              <w:rPr>
                <w:rFonts w:hint="eastAsia"/>
                <w:b w:val="0"/>
                <w:bCs w:val="0"/>
                <w:szCs w:val="22"/>
                <w:lang w:val="en-US" w:eastAsia="zh-CN"/>
              </w:rPr>
            </w:pPr>
            <w:r>
              <w:rPr>
                <w:rFonts w:hint="eastAsia"/>
                <w:b w:val="0"/>
                <w:bCs w:val="0"/>
                <w:szCs w:val="22"/>
                <w:lang w:val="en-US" w:eastAsia="zh-CN"/>
              </w:rPr>
              <w:t>旅游观光</w:t>
            </w:r>
          </w:p>
        </w:tc>
        <w:tc>
          <w:tcPr>
            <w:tcW w:w="4404" w:type="dxa"/>
            <w:vAlign w:val="center"/>
          </w:tcPr>
          <w:p w14:paraId="42CFA6C8">
            <w:pPr>
              <w:jc w:val="both"/>
              <w:rPr>
                <w:rFonts w:hint="eastAsia"/>
                <w:b w:val="0"/>
                <w:bCs w:val="0"/>
                <w:szCs w:val="22"/>
                <w:lang w:val="en-US"/>
              </w:rPr>
            </w:pPr>
            <w:r>
              <w:rPr>
                <w:rFonts w:hint="eastAsia"/>
                <w:b w:val="0"/>
                <w:bCs w:val="0"/>
                <w:szCs w:val="22"/>
                <w:lang w:val="en-US" w:eastAsia="zh-CN"/>
              </w:rPr>
              <w:t>A级景区、旅行社、星级饭店等信息网上查询等。</w:t>
            </w:r>
          </w:p>
        </w:tc>
        <w:tc>
          <w:tcPr>
            <w:tcW w:w="703" w:type="dxa"/>
            <w:vAlign w:val="center"/>
          </w:tcPr>
          <w:p w14:paraId="1AAE5984">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069183B2">
            <w:pPr>
              <w:jc w:val="both"/>
              <w:rPr>
                <w:rFonts w:hint="eastAsia"/>
                <w:b w:val="0"/>
                <w:bCs w:val="0"/>
                <w:szCs w:val="22"/>
                <w:lang w:val="en-US" w:eastAsia="zh-CN"/>
              </w:rPr>
            </w:pPr>
            <w:r>
              <w:rPr>
                <w:rFonts w:hint="eastAsia"/>
                <w:b w:val="0"/>
                <w:bCs w:val="0"/>
                <w:szCs w:val="22"/>
                <w:lang w:val="en-US" w:eastAsia="zh-CN"/>
              </w:rPr>
              <w:t>省旅发委：提供服务。</w:t>
            </w:r>
          </w:p>
          <w:p w14:paraId="45411349">
            <w:pPr>
              <w:jc w:val="both"/>
              <w:rPr>
                <w:rFonts w:hint="eastAsia"/>
                <w:b w:val="0"/>
                <w:bCs w:val="0"/>
                <w:szCs w:val="22"/>
                <w:lang w:val="en-US"/>
              </w:rPr>
            </w:pPr>
            <w:r>
              <w:rPr>
                <w:rFonts w:hint="eastAsia"/>
                <w:b w:val="0"/>
                <w:bCs w:val="0"/>
                <w:szCs w:val="22"/>
                <w:lang w:val="en-US" w:eastAsia="zh-CN"/>
              </w:rPr>
              <w:t>省经济信息中心：技术支撑。各设区市人民政府、平潭综合实验区管委会：负责本地区的任务。</w:t>
            </w:r>
          </w:p>
        </w:tc>
      </w:tr>
      <w:tr w14:paraId="5116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808B097">
            <w:pPr>
              <w:jc w:val="center"/>
              <w:rPr>
                <w:rFonts w:hint="eastAsia"/>
                <w:b w:val="0"/>
                <w:bCs w:val="0"/>
                <w:szCs w:val="22"/>
                <w:lang w:val="en-US" w:eastAsia="zh-CN"/>
              </w:rPr>
            </w:pPr>
            <w:r>
              <w:rPr>
                <w:rFonts w:hint="eastAsia"/>
                <w:b w:val="0"/>
                <w:bCs w:val="0"/>
                <w:szCs w:val="22"/>
                <w:lang w:val="en-US" w:eastAsia="zh-CN"/>
              </w:rPr>
              <w:t>公共安全</w:t>
            </w:r>
          </w:p>
        </w:tc>
        <w:tc>
          <w:tcPr>
            <w:tcW w:w="4404" w:type="dxa"/>
            <w:vAlign w:val="center"/>
          </w:tcPr>
          <w:p w14:paraId="6FEC88ED">
            <w:pPr>
              <w:jc w:val="both"/>
              <w:rPr>
                <w:rFonts w:hint="eastAsia"/>
                <w:b w:val="0"/>
                <w:bCs w:val="0"/>
                <w:szCs w:val="22"/>
                <w:lang w:val="en-US"/>
              </w:rPr>
            </w:pPr>
            <w:r>
              <w:rPr>
                <w:rFonts w:hint="eastAsia"/>
                <w:b w:val="0"/>
                <w:bCs w:val="0"/>
                <w:szCs w:val="22"/>
                <w:lang w:val="en-US" w:eastAsia="zh-CN"/>
              </w:rPr>
              <w:t>突发事件预警信息网上查询，防控地下室等应急避难场所网上查询等。</w:t>
            </w:r>
          </w:p>
        </w:tc>
        <w:tc>
          <w:tcPr>
            <w:tcW w:w="703" w:type="dxa"/>
            <w:vAlign w:val="center"/>
          </w:tcPr>
          <w:p w14:paraId="71B8CA61">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35805A7D">
            <w:pPr>
              <w:jc w:val="both"/>
              <w:rPr>
                <w:rFonts w:hint="eastAsia"/>
                <w:b w:val="0"/>
                <w:bCs w:val="0"/>
                <w:szCs w:val="22"/>
                <w:lang w:val="en-US" w:eastAsia="zh-CN"/>
              </w:rPr>
            </w:pPr>
            <w:r>
              <w:rPr>
                <w:rFonts w:hint="eastAsia"/>
                <w:b w:val="0"/>
                <w:bCs w:val="0"/>
                <w:szCs w:val="22"/>
                <w:lang w:val="en-US" w:eastAsia="zh-CN"/>
              </w:rPr>
              <w:t>省民政厅、水利厅、人防办、气象局、地震局：提供服务。省经济信息中心：技术支撑。各设区市人民政府、平潭综合实验区管委会：负责本地区的任务。</w:t>
            </w:r>
          </w:p>
          <w:p w14:paraId="5D6CE8EE">
            <w:pPr>
              <w:jc w:val="both"/>
              <w:rPr>
                <w:rFonts w:hint="eastAsia"/>
                <w:b w:val="0"/>
                <w:bCs w:val="0"/>
                <w:szCs w:val="22"/>
                <w:lang w:val="en-US"/>
              </w:rPr>
            </w:pPr>
          </w:p>
        </w:tc>
      </w:tr>
      <w:tr w14:paraId="2F91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81FA21A">
            <w:pPr>
              <w:jc w:val="center"/>
              <w:rPr>
                <w:rFonts w:hint="eastAsia"/>
                <w:b w:val="0"/>
                <w:bCs w:val="0"/>
                <w:szCs w:val="22"/>
                <w:lang w:val="en-US" w:eastAsia="zh-CN"/>
              </w:rPr>
            </w:pPr>
            <w:r>
              <w:rPr>
                <w:rFonts w:hint="eastAsia"/>
                <w:b w:val="0"/>
                <w:bCs w:val="0"/>
                <w:szCs w:val="22"/>
                <w:lang w:val="en-US" w:eastAsia="zh-CN"/>
              </w:rPr>
              <w:t>环境气象</w:t>
            </w:r>
          </w:p>
        </w:tc>
        <w:tc>
          <w:tcPr>
            <w:tcW w:w="4404" w:type="dxa"/>
            <w:vAlign w:val="center"/>
          </w:tcPr>
          <w:p w14:paraId="0F5237E5">
            <w:pPr>
              <w:jc w:val="both"/>
              <w:rPr>
                <w:rFonts w:hint="eastAsia"/>
                <w:b w:val="0"/>
                <w:bCs w:val="0"/>
                <w:szCs w:val="22"/>
                <w:lang w:val="en-US"/>
              </w:rPr>
            </w:pPr>
            <w:r>
              <w:rPr>
                <w:rFonts w:hint="eastAsia"/>
                <w:b w:val="0"/>
                <w:bCs w:val="0"/>
                <w:szCs w:val="22"/>
                <w:lang w:val="en-US" w:eastAsia="zh-CN"/>
              </w:rPr>
              <w:t>空气质量、水质周报、海浪预报、天气预报等信息网上查询等。</w:t>
            </w:r>
          </w:p>
        </w:tc>
        <w:tc>
          <w:tcPr>
            <w:tcW w:w="703" w:type="dxa"/>
            <w:vAlign w:val="center"/>
          </w:tcPr>
          <w:p w14:paraId="0FCC4A84">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5623BF2B">
            <w:pPr>
              <w:jc w:val="both"/>
              <w:rPr>
                <w:rFonts w:hint="eastAsia"/>
                <w:b w:val="0"/>
                <w:bCs w:val="0"/>
                <w:szCs w:val="22"/>
                <w:lang w:val="en-US" w:eastAsia="zh-CN"/>
              </w:rPr>
            </w:pPr>
            <w:r>
              <w:rPr>
                <w:rFonts w:hint="eastAsia"/>
                <w:b w:val="0"/>
                <w:bCs w:val="0"/>
                <w:szCs w:val="22"/>
                <w:lang w:val="en-US" w:eastAsia="zh-CN"/>
              </w:rPr>
              <w:t>省环保厅、海洋渔业厅、气象局：提供服务。</w:t>
            </w:r>
          </w:p>
          <w:p w14:paraId="2786C2E6">
            <w:pPr>
              <w:jc w:val="both"/>
              <w:rPr>
                <w:rFonts w:hint="eastAsia"/>
                <w:b w:val="0"/>
                <w:bCs w:val="0"/>
                <w:szCs w:val="22"/>
                <w:lang w:val="en-US" w:eastAsia="zh-CN"/>
              </w:rPr>
            </w:pPr>
            <w:r>
              <w:rPr>
                <w:rFonts w:hint="eastAsia"/>
                <w:b w:val="0"/>
                <w:bCs w:val="0"/>
                <w:szCs w:val="22"/>
                <w:lang w:val="en-US" w:eastAsia="zh-CN"/>
              </w:rPr>
              <w:t>省经济信息中心：技术支撑。</w:t>
            </w:r>
          </w:p>
          <w:p w14:paraId="6C284553">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p w14:paraId="55582074">
            <w:pPr>
              <w:jc w:val="both"/>
              <w:rPr>
                <w:rFonts w:hint="eastAsia"/>
                <w:b w:val="0"/>
                <w:bCs w:val="0"/>
                <w:szCs w:val="22"/>
                <w:lang w:val="en-US" w:eastAsia="zh-CN"/>
              </w:rPr>
            </w:pPr>
          </w:p>
        </w:tc>
      </w:tr>
      <w:tr w14:paraId="5E07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73" w:type="dxa"/>
            <w:vAlign w:val="center"/>
          </w:tcPr>
          <w:p w14:paraId="18B68D4B">
            <w:pPr>
              <w:jc w:val="center"/>
              <w:rPr>
                <w:rFonts w:hint="eastAsia"/>
                <w:b w:val="0"/>
                <w:bCs w:val="0"/>
                <w:szCs w:val="22"/>
                <w:lang w:val="en-US" w:eastAsia="zh-CN"/>
              </w:rPr>
            </w:pPr>
            <w:r>
              <w:rPr>
                <w:rFonts w:hint="eastAsia"/>
                <w:b w:val="0"/>
                <w:bCs w:val="0"/>
                <w:szCs w:val="22"/>
                <w:lang w:val="en-US" w:eastAsia="zh-CN"/>
              </w:rPr>
              <w:t>司法公证</w:t>
            </w:r>
          </w:p>
        </w:tc>
        <w:tc>
          <w:tcPr>
            <w:tcW w:w="4404" w:type="dxa"/>
            <w:vAlign w:val="center"/>
          </w:tcPr>
          <w:p w14:paraId="7C6C8409">
            <w:pPr>
              <w:jc w:val="both"/>
              <w:rPr>
                <w:rFonts w:hint="eastAsia"/>
                <w:b w:val="0"/>
                <w:bCs w:val="0"/>
                <w:szCs w:val="22"/>
                <w:lang w:val="en-US"/>
              </w:rPr>
            </w:pPr>
            <w:r>
              <w:rPr>
                <w:rFonts w:hint="eastAsia"/>
                <w:b w:val="0"/>
                <w:bCs w:val="0"/>
                <w:szCs w:val="22"/>
                <w:lang w:val="en-US" w:eastAsia="zh-CN"/>
              </w:rPr>
              <w:t>法律援助机构、鉴定机构、鉴定人员、公证处、公证人员、律师事务所、律师人员、法律人员、法律职业资格网上查询，法律援助网上申请等</w:t>
            </w:r>
          </w:p>
        </w:tc>
        <w:tc>
          <w:tcPr>
            <w:tcW w:w="703" w:type="dxa"/>
            <w:vAlign w:val="center"/>
          </w:tcPr>
          <w:p w14:paraId="6FB4E211">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5FA5A0E5">
            <w:pPr>
              <w:jc w:val="both"/>
              <w:rPr>
                <w:rFonts w:hint="eastAsia"/>
                <w:b w:val="0"/>
                <w:bCs w:val="0"/>
                <w:szCs w:val="22"/>
                <w:lang w:val="en-US" w:eastAsia="zh-CN"/>
              </w:rPr>
            </w:pPr>
            <w:r>
              <w:rPr>
                <w:rFonts w:hint="eastAsia"/>
                <w:b w:val="0"/>
                <w:bCs w:val="0"/>
                <w:szCs w:val="22"/>
                <w:lang w:val="en-US" w:eastAsia="zh-CN"/>
              </w:rPr>
              <w:t>省司法厅：提供服务。</w:t>
            </w:r>
          </w:p>
          <w:p w14:paraId="419CE27E">
            <w:pPr>
              <w:jc w:val="both"/>
              <w:rPr>
                <w:rFonts w:hint="eastAsia"/>
                <w:b w:val="0"/>
                <w:bCs w:val="0"/>
                <w:szCs w:val="22"/>
                <w:lang w:val="en-US" w:eastAsia="zh-CN"/>
              </w:rPr>
            </w:pPr>
            <w:r>
              <w:rPr>
                <w:rFonts w:hint="eastAsia"/>
                <w:b w:val="0"/>
                <w:bCs w:val="0"/>
                <w:szCs w:val="22"/>
                <w:lang w:val="en-US" w:eastAsia="zh-CN"/>
              </w:rPr>
              <w:t>省经济信息中心：技术支撑。</w:t>
            </w:r>
          </w:p>
          <w:p w14:paraId="6660F014">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p w14:paraId="10F984A8">
            <w:pPr>
              <w:jc w:val="both"/>
              <w:rPr>
                <w:rFonts w:hint="eastAsia"/>
                <w:b w:val="0"/>
                <w:bCs w:val="0"/>
                <w:szCs w:val="22"/>
                <w:lang w:val="en-US" w:eastAsia="zh-CN"/>
              </w:rPr>
            </w:pPr>
          </w:p>
        </w:tc>
      </w:tr>
      <w:tr w14:paraId="317C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4B1AA9CE">
            <w:pPr>
              <w:jc w:val="center"/>
              <w:rPr>
                <w:rFonts w:hint="eastAsia"/>
                <w:b w:val="0"/>
                <w:bCs w:val="0"/>
                <w:szCs w:val="22"/>
                <w:lang w:val="en-US" w:eastAsia="zh-CN"/>
              </w:rPr>
            </w:pPr>
            <w:r>
              <w:rPr>
                <w:rFonts w:hint="eastAsia"/>
                <w:b w:val="0"/>
                <w:bCs w:val="0"/>
                <w:szCs w:val="22"/>
                <w:lang w:val="en-US" w:eastAsia="zh-CN"/>
              </w:rPr>
              <w:t>消费维权</w:t>
            </w:r>
          </w:p>
        </w:tc>
        <w:tc>
          <w:tcPr>
            <w:tcW w:w="4404" w:type="dxa"/>
            <w:vAlign w:val="center"/>
          </w:tcPr>
          <w:p w14:paraId="2D39ACEC">
            <w:pPr>
              <w:jc w:val="both"/>
              <w:rPr>
                <w:rFonts w:hint="eastAsia" w:eastAsia="宋体"/>
                <w:b w:val="0"/>
                <w:bCs w:val="0"/>
                <w:szCs w:val="22"/>
                <w:lang w:val="en-US" w:eastAsia="zh-CN"/>
              </w:rPr>
            </w:pPr>
            <w:r>
              <w:rPr>
                <w:rFonts w:hint="eastAsia"/>
                <w:b w:val="0"/>
                <w:bCs w:val="0"/>
                <w:szCs w:val="22"/>
                <w:lang w:val="en-US" w:eastAsia="zh-CN"/>
              </w:rPr>
              <w:t>主要商品行情、定价目录网上查询，12315消费者网上投诉举报，12358价格举报等。</w:t>
            </w:r>
          </w:p>
        </w:tc>
        <w:tc>
          <w:tcPr>
            <w:tcW w:w="703" w:type="dxa"/>
            <w:vAlign w:val="center"/>
          </w:tcPr>
          <w:p w14:paraId="47FAAD70">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5752DEC9">
            <w:pPr>
              <w:jc w:val="both"/>
              <w:rPr>
                <w:rFonts w:hint="eastAsia"/>
                <w:b w:val="0"/>
                <w:bCs w:val="0"/>
                <w:szCs w:val="22"/>
                <w:lang w:val="en-US" w:eastAsia="zh-CN"/>
              </w:rPr>
            </w:pPr>
            <w:r>
              <w:rPr>
                <w:rFonts w:hint="eastAsia"/>
                <w:b w:val="0"/>
                <w:bCs w:val="0"/>
                <w:szCs w:val="22"/>
                <w:lang w:val="en-US" w:eastAsia="zh-CN"/>
              </w:rPr>
              <w:t>省工商局、物价局：提供服务。</w:t>
            </w:r>
          </w:p>
          <w:p w14:paraId="345103FC">
            <w:pPr>
              <w:jc w:val="both"/>
              <w:rPr>
                <w:rFonts w:hint="eastAsia"/>
                <w:b w:val="0"/>
                <w:bCs w:val="0"/>
                <w:szCs w:val="22"/>
                <w:lang w:val="en-US" w:eastAsia="zh-CN"/>
              </w:rPr>
            </w:pPr>
            <w:r>
              <w:rPr>
                <w:rFonts w:hint="eastAsia"/>
                <w:b w:val="0"/>
                <w:bCs w:val="0"/>
                <w:szCs w:val="22"/>
                <w:lang w:val="en-US" w:eastAsia="zh-CN"/>
              </w:rPr>
              <w:t>省经济信息中心：技术支撑。</w:t>
            </w:r>
          </w:p>
          <w:p w14:paraId="21D6B9AA">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p w14:paraId="75F2F85E">
            <w:pPr>
              <w:jc w:val="both"/>
              <w:rPr>
                <w:rFonts w:hint="eastAsia"/>
                <w:b w:val="0"/>
                <w:bCs w:val="0"/>
                <w:szCs w:val="22"/>
                <w:lang w:val="en-US" w:eastAsia="zh-CN"/>
              </w:rPr>
            </w:pPr>
          </w:p>
        </w:tc>
      </w:tr>
      <w:tr w14:paraId="5049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ECE579B">
            <w:pPr>
              <w:jc w:val="center"/>
              <w:rPr>
                <w:rFonts w:hint="eastAsia"/>
                <w:b w:val="0"/>
                <w:bCs w:val="0"/>
                <w:szCs w:val="22"/>
                <w:lang w:val="en-US" w:eastAsia="zh-CN"/>
              </w:rPr>
            </w:pPr>
            <w:r>
              <w:rPr>
                <w:rFonts w:hint="eastAsia"/>
                <w:b w:val="0"/>
                <w:bCs w:val="0"/>
                <w:szCs w:val="22"/>
                <w:lang w:val="en-US" w:eastAsia="zh-CN"/>
              </w:rPr>
              <w:t>医疗卫生</w:t>
            </w:r>
          </w:p>
        </w:tc>
        <w:tc>
          <w:tcPr>
            <w:tcW w:w="4404" w:type="dxa"/>
            <w:vAlign w:val="center"/>
          </w:tcPr>
          <w:p w14:paraId="2685A883">
            <w:pPr>
              <w:jc w:val="both"/>
              <w:rPr>
                <w:rFonts w:hint="eastAsia"/>
                <w:b w:val="0"/>
                <w:bCs w:val="0"/>
                <w:szCs w:val="22"/>
                <w:lang w:val="en-US"/>
              </w:rPr>
            </w:pPr>
            <w:r>
              <w:rPr>
                <w:rFonts w:hint="eastAsia"/>
                <w:b w:val="0"/>
                <w:bCs w:val="0"/>
                <w:szCs w:val="22"/>
                <w:lang w:val="en-US" w:eastAsia="zh-CN"/>
              </w:rPr>
              <w:t>医疗机构信息网上査询，网上预约挂号，健康证、健康档案网上查询，食品药品安全信息网上查询等。医疗健康虚拟卡应用（2018年底年底完成部分省属医院应用接入，其他根据应用推广情况及时接入）。</w:t>
            </w:r>
          </w:p>
        </w:tc>
        <w:tc>
          <w:tcPr>
            <w:tcW w:w="703" w:type="dxa"/>
            <w:vAlign w:val="center"/>
          </w:tcPr>
          <w:p w14:paraId="48F1DBDB">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253B9C88">
            <w:pPr>
              <w:jc w:val="both"/>
              <w:rPr>
                <w:rFonts w:hint="eastAsia"/>
                <w:b w:val="0"/>
                <w:bCs w:val="0"/>
                <w:szCs w:val="22"/>
                <w:lang w:val="en-US" w:eastAsia="zh-CN"/>
              </w:rPr>
            </w:pPr>
            <w:r>
              <w:rPr>
                <w:rFonts w:hint="eastAsia"/>
                <w:b w:val="0"/>
                <w:bCs w:val="0"/>
                <w:szCs w:val="22"/>
                <w:lang w:val="en-US" w:eastAsia="zh-CN"/>
              </w:rPr>
              <w:t>省卫健委、食品药品监管局：提供服务。</w:t>
            </w:r>
          </w:p>
          <w:p w14:paraId="78F0FB31">
            <w:pPr>
              <w:jc w:val="both"/>
              <w:rPr>
                <w:rFonts w:hint="eastAsia"/>
                <w:b w:val="0"/>
                <w:bCs w:val="0"/>
                <w:szCs w:val="22"/>
                <w:lang w:val="en-US" w:eastAsia="zh-CN"/>
              </w:rPr>
            </w:pPr>
            <w:r>
              <w:rPr>
                <w:rFonts w:hint="eastAsia"/>
                <w:b w:val="0"/>
                <w:bCs w:val="0"/>
                <w:szCs w:val="22"/>
                <w:lang w:val="en-US" w:eastAsia="zh-CN"/>
              </w:rPr>
              <w:t>省经济信息中心：技术支撑。</w:t>
            </w:r>
          </w:p>
          <w:p w14:paraId="01F3252D">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p w14:paraId="42D6EFCC">
            <w:pPr>
              <w:jc w:val="both"/>
              <w:rPr>
                <w:rFonts w:hint="eastAsia"/>
                <w:b w:val="0"/>
                <w:bCs w:val="0"/>
                <w:szCs w:val="22"/>
                <w:lang w:val="en-US" w:eastAsia="zh-CN"/>
              </w:rPr>
            </w:pPr>
          </w:p>
        </w:tc>
      </w:tr>
      <w:tr w14:paraId="7A50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FE2FF46">
            <w:pPr>
              <w:jc w:val="center"/>
              <w:rPr>
                <w:rFonts w:hint="eastAsia"/>
                <w:b w:val="0"/>
                <w:bCs w:val="0"/>
                <w:szCs w:val="22"/>
                <w:lang w:val="en-US" w:eastAsia="zh-CN"/>
              </w:rPr>
            </w:pPr>
            <w:r>
              <w:rPr>
                <w:rFonts w:hint="eastAsia"/>
                <w:b w:val="0"/>
                <w:bCs w:val="0"/>
                <w:szCs w:val="22"/>
                <w:lang w:val="en-US" w:eastAsia="zh-CN"/>
              </w:rPr>
              <w:t>纳税缴费</w:t>
            </w:r>
          </w:p>
        </w:tc>
        <w:tc>
          <w:tcPr>
            <w:tcW w:w="4404" w:type="dxa"/>
            <w:vAlign w:val="center"/>
          </w:tcPr>
          <w:p w14:paraId="15A2632E">
            <w:pPr>
              <w:jc w:val="both"/>
              <w:rPr>
                <w:rFonts w:hint="eastAsia" w:eastAsia="宋体"/>
                <w:b w:val="0"/>
                <w:bCs w:val="0"/>
                <w:szCs w:val="22"/>
                <w:lang w:val="en-US" w:eastAsia="zh-CN"/>
              </w:rPr>
            </w:pPr>
            <w:r>
              <w:rPr>
                <w:rFonts w:hint="eastAsia"/>
                <w:b w:val="0"/>
                <w:bCs w:val="0"/>
                <w:szCs w:val="22"/>
                <w:lang w:val="en-US" w:eastAsia="zh-CN"/>
              </w:rPr>
              <w:t>自热安然个税办税，发票代开（自然人）、自然人房屋契税查询、自然人车船税查询、排队预约、零申报、税款缴纳、专票代开、应申报查询、已申报查询、欠税查询等。</w:t>
            </w:r>
          </w:p>
        </w:tc>
        <w:tc>
          <w:tcPr>
            <w:tcW w:w="703" w:type="dxa"/>
            <w:vAlign w:val="center"/>
          </w:tcPr>
          <w:p w14:paraId="75A0F046">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54D3E182">
            <w:pPr>
              <w:jc w:val="both"/>
              <w:rPr>
                <w:rFonts w:hint="eastAsia"/>
                <w:b w:val="0"/>
                <w:bCs w:val="0"/>
                <w:szCs w:val="22"/>
                <w:lang w:val="en-US" w:eastAsia="zh-CN"/>
              </w:rPr>
            </w:pPr>
            <w:r>
              <w:rPr>
                <w:rFonts w:hint="eastAsia"/>
                <w:b w:val="0"/>
                <w:bCs w:val="0"/>
                <w:szCs w:val="22"/>
                <w:lang w:val="en-US" w:eastAsia="zh-CN"/>
              </w:rPr>
              <w:t>省税务局：提供服务。</w:t>
            </w:r>
          </w:p>
          <w:p w14:paraId="657A48B6">
            <w:pPr>
              <w:jc w:val="both"/>
              <w:rPr>
                <w:rFonts w:hint="eastAsia"/>
                <w:b w:val="0"/>
                <w:bCs w:val="0"/>
                <w:szCs w:val="22"/>
                <w:lang w:val="en-US" w:eastAsia="zh-CN"/>
              </w:rPr>
            </w:pPr>
            <w:r>
              <w:rPr>
                <w:rFonts w:hint="eastAsia"/>
                <w:b w:val="0"/>
                <w:bCs w:val="0"/>
                <w:szCs w:val="22"/>
                <w:lang w:val="en-US" w:eastAsia="zh-CN"/>
              </w:rPr>
              <w:t>省经济信息中心：技术支撑。</w:t>
            </w:r>
          </w:p>
          <w:p w14:paraId="03E8B81E">
            <w:pPr>
              <w:jc w:val="both"/>
              <w:rPr>
                <w:rFonts w:hint="eastAsia"/>
                <w:b w:val="0"/>
                <w:bCs w:val="0"/>
                <w:szCs w:val="22"/>
                <w:lang w:val="en-US"/>
              </w:rPr>
            </w:pPr>
            <w:r>
              <w:rPr>
                <w:rFonts w:hint="eastAsia"/>
                <w:b w:val="0"/>
                <w:bCs w:val="0"/>
                <w:szCs w:val="22"/>
                <w:lang w:val="en-US" w:eastAsia="zh-CN"/>
              </w:rPr>
              <w:t>各设区市人民政府、平潭综合实验区管委会：负责本地区的任务。</w:t>
            </w:r>
          </w:p>
        </w:tc>
      </w:tr>
      <w:tr w14:paraId="59D8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669DE524">
            <w:pPr>
              <w:jc w:val="center"/>
              <w:rPr>
                <w:rFonts w:hint="eastAsia"/>
                <w:b w:val="0"/>
                <w:bCs w:val="0"/>
                <w:szCs w:val="22"/>
                <w:lang w:val="en-US" w:eastAsia="zh-CN"/>
              </w:rPr>
            </w:pPr>
            <w:r>
              <w:rPr>
                <w:rFonts w:hint="eastAsia"/>
                <w:b w:val="0"/>
                <w:bCs w:val="0"/>
                <w:szCs w:val="22"/>
                <w:lang w:val="en-US" w:eastAsia="zh-CN"/>
              </w:rPr>
              <w:t>综合其他</w:t>
            </w:r>
          </w:p>
        </w:tc>
        <w:tc>
          <w:tcPr>
            <w:tcW w:w="4404" w:type="dxa"/>
            <w:vAlign w:val="center"/>
          </w:tcPr>
          <w:p w14:paraId="1B3CA79E">
            <w:pPr>
              <w:jc w:val="both"/>
              <w:rPr>
                <w:rFonts w:hint="eastAsia"/>
                <w:b w:val="0"/>
                <w:bCs w:val="0"/>
                <w:szCs w:val="22"/>
                <w:lang w:val="en-US"/>
              </w:rPr>
            </w:pPr>
            <w:r>
              <w:rPr>
                <w:rFonts w:hint="eastAsia"/>
                <w:b w:val="0"/>
                <w:bCs w:val="0"/>
                <w:szCs w:val="22"/>
                <w:lang w:val="en-US" w:eastAsia="zh-CN"/>
              </w:rPr>
              <w:t>电子证照网上查询，个人、企业信用信息网上查询，行政服务中心、公安机关办事窗口网上预约等。全省党员e家移动端在线学习。</w:t>
            </w:r>
          </w:p>
        </w:tc>
        <w:tc>
          <w:tcPr>
            <w:tcW w:w="703" w:type="dxa"/>
            <w:vAlign w:val="center"/>
          </w:tcPr>
          <w:p w14:paraId="150563E2">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14:paraId="7F6D1432">
            <w:pPr>
              <w:jc w:val="both"/>
              <w:rPr>
                <w:rFonts w:hint="eastAsia"/>
                <w:b w:val="0"/>
                <w:bCs w:val="0"/>
                <w:szCs w:val="22"/>
                <w:lang w:val="en-US" w:eastAsia="zh-CN"/>
              </w:rPr>
            </w:pPr>
            <w:r>
              <w:rPr>
                <w:rFonts w:hint="eastAsia"/>
                <w:b w:val="0"/>
                <w:bCs w:val="0"/>
                <w:szCs w:val="22"/>
                <w:lang w:val="en-US" w:eastAsia="zh-CN"/>
              </w:rPr>
              <w:t>省委组织部、省公安厅、工商局、空间信息工程研究中心：提供服务。</w:t>
            </w:r>
          </w:p>
          <w:p w14:paraId="3E0976D5">
            <w:pPr>
              <w:jc w:val="both"/>
              <w:rPr>
                <w:rFonts w:hint="eastAsia"/>
                <w:b w:val="0"/>
                <w:bCs w:val="0"/>
                <w:szCs w:val="22"/>
                <w:lang w:val="en-US" w:eastAsia="zh-CN"/>
              </w:rPr>
            </w:pPr>
            <w:r>
              <w:rPr>
                <w:rFonts w:hint="eastAsia"/>
                <w:b w:val="0"/>
                <w:bCs w:val="0"/>
                <w:szCs w:val="22"/>
                <w:lang w:val="en-US" w:eastAsia="zh-CN"/>
              </w:rPr>
              <w:t>省经济信息中心：技术支撑。</w:t>
            </w:r>
          </w:p>
          <w:p w14:paraId="41A1CC29">
            <w:pPr>
              <w:jc w:val="both"/>
              <w:rPr>
                <w:rFonts w:hint="eastAsia"/>
                <w:b w:val="0"/>
                <w:bCs w:val="0"/>
                <w:szCs w:val="22"/>
                <w:lang w:val="en-US"/>
              </w:rPr>
            </w:pPr>
            <w:r>
              <w:rPr>
                <w:rFonts w:hint="eastAsia"/>
                <w:b w:val="0"/>
                <w:bCs w:val="0"/>
                <w:szCs w:val="22"/>
                <w:lang w:val="en-US" w:eastAsia="zh-CN"/>
              </w:rPr>
              <w:t>各设区市人民政府、平潭综合实验区管委会：负责本地区的任务。</w:t>
            </w:r>
          </w:p>
        </w:tc>
      </w:tr>
    </w:tbl>
    <w:p w14:paraId="25C2DB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b w:val="0"/>
          <w:bCs w:val="0"/>
          <w:szCs w:val="22"/>
          <w:lang w:val="en-US" w:eastAsia="zh-CN"/>
        </w:rPr>
      </w:pPr>
      <w:r>
        <w:rPr>
          <w:rFonts w:hint="eastAsia"/>
          <w:b w:val="0"/>
          <w:bCs w:val="0"/>
          <w:szCs w:val="22"/>
          <w:lang w:val="en-US" w:eastAsia="zh-CN"/>
        </w:rPr>
        <w:t>说明：1.上表根据《国务院办公厅关于印发“互联网+政务服务”技术体系建设指南的通知》（国办函</w:t>
      </w:r>
      <w:r>
        <w:rPr>
          <w:rFonts w:hint="eastAsia" w:ascii="微软雅黑" w:hAnsi="微软雅黑" w:eastAsia="微软雅黑" w:cs="微软雅黑"/>
          <w:b w:val="0"/>
          <w:bCs w:val="0"/>
          <w:szCs w:val="22"/>
          <w:lang w:val="en-US" w:eastAsia="zh-CN"/>
        </w:rPr>
        <w:t>﹝</w:t>
      </w:r>
      <w:r>
        <w:rPr>
          <w:rFonts w:hint="eastAsia"/>
          <w:b w:val="0"/>
          <w:bCs w:val="0"/>
          <w:szCs w:val="22"/>
          <w:lang w:val="en-US" w:eastAsia="zh-CN"/>
        </w:rPr>
        <w:t>2016</w:t>
      </w:r>
      <w:r>
        <w:rPr>
          <w:rFonts w:hint="eastAsia" w:ascii="微软雅黑" w:hAnsi="微软雅黑" w:eastAsia="微软雅黑" w:cs="微软雅黑"/>
          <w:b w:val="0"/>
          <w:bCs w:val="0"/>
          <w:szCs w:val="22"/>
          <w:lang w:val="en-US" w:eastAsia="zh-CN"/>
        </w:rPr>
        <w:t>﹞</w:t>
      </w:r>
      <w:r>
        <w:rPr>
          <w:rFonts w:hint="eastAsia"/>
          <w:b w:val="0"/>
          <w:bCs w:val="0"/>
          <w:szCs w:val="22"/>
          <w:lang w:val="en-US" w:eastAsia="zh-CN"/>
        </w:rPr>
        <w:t xml:space="preserve"> 108号）和《政务信息系统整合共享推进落实工作领导小组办公室关于加快推动政务服务“一网通办”着力破解群众办事堵点问题的通知》（发改办高技</w:t>
      </w:r>
      <w:r>
        <w:rPr>
          <w:rFonts w:hint="eastAsia" w:ascii="微软雅黑" w:hAnsi="微软雅黑" w:eastAsia="微软雅黑" w:cs="微软雅黑"/>
          <w:b w:val="0"/>
          <w:bCs w:val="0"/>
          <w:szCs w:val="22"/>
          <w:lang w:val="en-US" w:eastAsia="zh-CN"/>
        </w:rPr>
        <w:t>﹝</w:t>
      </w:r>
      <w:r>
        <w:rPr>
          <w:rFonts w:hint="eastAsia"/>
          <w:b w:val="0"/>
          <w:bCs w:val="0"/>
          <w:szCs w:val="22"/>
          <w:lang w:val="en-US" w:eastAsia="zh-CN"/>
        </w:rPr>
        <w:t>2018</w:t>
      </w:r>
      <w:r>
        <w:rPr>
          <w:rFonts w:hint="eastAsia" w:ascii="微软雅黑" w:hAnsi="微软雅黑" w:eastAsia="微软雅黑" w:cs="微软雅黑"/>
          <w:b w:val="0"/>
          <w:bCs w:val="0"/>
          <w:szCs w:val="22"/>
          <w:lang w:val="en-US" w:eastAsia="zh-CN"/>
        </w:rPr>
        <w:t>﹞</w:t>
      </w:r>
      <w:r>
        <w:rPr>
          <w:rFonts w:hint="eastAsia"/>
          <w:b w:val="0"/>
          <w:bCs w:val="0"/>
          <w:szCs w:val="22"/>
          <w:lang w:val="en-US" w:eastAsia="zh-CN"/>
        </w:rPr>
        <w:t xml:space="preserve"> 447号）编制（可从闽政通APP首页“最新信息”或者省政府门户网站“聚焦福建互联网+政务服务”专题查阅，网址为http//www.fujian.gov.cn/xw/ztzlmwzwfw/），具体要求详见上述文件。</w:t>
      </w:r>
    </w:p>
    <w:p w14:paraId="2C9F377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b w:val="0"/>
          <w:bCs w:val="0"/>
          <w:szCs w:val="22"/>
          <w:lang w:val="en-US" w:eastAsia="zh-CN"/>
        </w:rPr>
      </w:pPr>
      <w:r>
        <w:rPr>
          <w:rFonts w:hint="eastAsia"/>
          <w:b w:val="0"/>
          <w:bCs w:val="0"/>
          <w:szCs w:val="22"/>
          <w:lang w:val="en-US" w:eastAsia="zh-CN"/>
        </w:rPr>
        <w:t>便民服务涉及的水、电、燃气、通信、广电网络、园林绿化、公共交通、一卡通、学校、医院和人才市场等公共企事业单位，由各设区市人民政府、平潭综合实验区管委会协调。</w:t>
      </w:r>
    </w:p>
    <w:p w14:paraId="75DFF63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07F710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5A07770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7E24E74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68FE10A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3EA247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7AEF220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5A8CB8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7F0D44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23CE16B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670219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3B1E7B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7639651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02F95FB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2E2A2D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62139C8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7D76B3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4E7EB6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6F2192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6AC51E1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14:paraId="43B99DFA">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1B3D363E">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2018年闽政通APP重点推广的精品应用清单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599"/>
        <w:gridCol w:w="2533"/>
        <w:gridCol w:w="1729"/>
      </w:tblGrid>
      <w:tr w14:paraId="4677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top"/>
          </w:tcPr>
          <w:p w14:paraId="67167F3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序号</w:t>
            </w:r>
          </w:p>
        </w:tc>
        <w:tc>
          <w:tcPr>
            <w:tcW w:w="3599" w:type="dxa"/>
            <w:vAlign w:val="center"/>
          </w:tcPr>
          <w:p w14:paraId="6D523E3C">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服务事项</w:t>
            </w:r>
          </w:p>
        </w:tc>
        <w:tc>
          <w:tcPr>
            <w:tcW w:w="2533" w:type="dxa"/>
            <w:vAlign w:val="center"/>
          </w:tcPr>
          <w:p w14:paraId="7C75AD1F">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对接部门</w:t>
            </w:r>
          </w:p>
        </w:tc>
        <w:tc>
          <w:tcPr>
            <w:tcW w:w="1729" w:type="dxa"/>
            <w:vAlign w:val="center"/>
          </w:tcPr>
          <w:p w14:paraId="1B0D2634">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完成时间</w:t>
            </w:r>
          </w:p>
        </w:tc>
      </w:tr>
      <w:tr w14:paraId="5A66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7BDA8BC8">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599" w:type="dxa"/>
            <w:vAlign w:val="center"/>
          </w:tcPr>
          <w:p w14:paraId="3E2EA8A7">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社保卡手机虚拟卡或二维码买药、看病，办理社保业务</w:t>
            </w:r>
          </w:p>
        </w:tc>
        <w:tc>
          <w:tcPr>
            <w:tcW w:w="2533" w:type="dxa"/>
            <w:vAlign w:val="center"/>
          </w:tcPr>
          <w:p w14:paraId="1A04EC46">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省医保办、人社厅、电子信息集团</w:t>
            </w:r>
          </w:p>
        </w:tc>
        <w:tc>
          <w:tcPr>
            <w:tcW w:w="1729" w:type="dxa"/>
            <w:vAlign w:val="center"/>
          </w:tcPr>
          <w:p w14:paraId="0A1A9BEF">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w:t>
            </w:r>
          </w:p>
        </w:tc>
      </w:tr>
      <w:tr w14:paraId="2D52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52FA8BBE">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599" w:type="dxa"/>
            <w:vAlign w:val="center"/>
          </w:tcPr>
          <w:p w14:paraId="3D18F775">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医疗健康虚拟卡应用</w:t>
            </w:r>
          </w:p>
        </w:tc>
        <w:tc>
          <w:tcPr>
            <w:tcW w:w="2533" w:type="dxa"/>
            <w:vAlign w:val="center"/>
          </w:tcPr>
          <w:p w14:paraId="044AA0D4">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省卫健委</w:t>
            </w:r>
          </w:p>
        </w:tc>
        <w:tc>
          <w:tcPr>
            <w:tcW w:w="1729" w:type="dxa"/>
            <w:vAlign w:val="center"/>
          </w:tcPr>
          <w:p w14:paraId="2A89F51C">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2018年底完成部分省属医院应用接入，其他根据应用推广情况及时接入</w:t>
            </w:r>
          </w:p>
        </w:tc>
      </w:tr>
      <w:tr w14:paraId="7BAC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179AADED">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599" w:type="dxa"/>
            <w:vAlign w:val="center"/>
          </w:tcPr>
          <w:p w14:paraId="5464C08A">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交通一卡通手机虚拟卡或二维码应用</w:t>
            </w:r>
          </w:p>
        </w:tc>
        <w:tc>
          <w:tcPr>
            <w:tcW w:w="2533" w:type="dxa"/>
            <w:vAlign w:val="center"/>
          </w:tcPr>
          <w:p w14:paraId="7A69BF50">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省交通运输厅</w:t>
            </w:r>
          </w:p>
        </w:tc>
        <w:tc>
          <w:tcPr>
            <w:tcW w:w="1729" w:type="dxa"/>
            <w:vAlign w:val="center"/>
          </w:tcPr>
          <w:p w14:paraId="10BC49FC">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w:t>
            </w:r>
          </w:p>
        </w:tc>
      </w:tr>
      <w:tr w14:paraId="3FB1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515F07D9">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599" w:type="dxa"/>
            <w:vAlign w:val="center"/>
          </w:tcPr>
          <w:p w14:paraId="33936EC4">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全省养老保险、失业保险、工伤保险、医疗保险信息网上查询</w:t>
            </w:r>
          </w:p>
        </w:tc>
        <w:tc>
          <w:tcPr>
            <w:tcW w:w="2533" w:type="dxa"/>
            <w:vAlign w:val="center"/>
          </w:tcPr>
          <w:p w14:paraId="31651C8E">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省人社厅</w:t>
            </w:r>
          </w:p>
        </w:tc>
        <w:tc>
          <w:tcPr>
            <w:tcW w:w="1729" w:type="dxa"/>
            <w:vAlign w:val="center"/>
          </w:tcPr>
          <w:p w14:paraId="20F5EA7A">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14:paraId="3FAA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771EC108">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599" w:type="dxa"/>
            <w:vAlign w:val="center"/>
          </w:tcPr>
          <w:p w14:paraId="146D151D">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住房公积金账户网上查询、部分提取网上办理、贷款网上查询</w:t>
            </w:r>
          </w:p>
        </w:tc>
        <w:tc>
          <w:tcPr>
            <w:tcW w:w="2533" w:type="dxa"/>
            <w:vAlign w:val="center"/>
          </w:tcPr>
          <w:p w14:paraId="6AEA5EB3">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省直、各设区市公积金管理中心</w:t>
            </w:r>
          </w:p>
        </w:tc>
        <w:tc>
          <w:tcPr>
            <w:tcW w:w="1729" w:type="dxa"/>
            <w:vAlign w:val="center"/>
          </w:tcPr>
          <w:p w14:paraId="4AF124D9">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信息查询服务已完成对接，其他服务2018年底完成对接</w:t>
            </w:r>
          </w:p>
        </w:tc>
      </w:tr>
      <w:tr w14:paraId="21EA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3070BBF5">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3599" w:type="dxa"/>
            <w:vAlign w:val="center"/>
          </w:tcPr>
          <w:p w14:paraId="1634D440">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全省党员e家移动端在线学习</w:t>
            </w:r>
          </w:p>
        </w:tc>
        <w:tc>
          <w:tcPr>
            <w:tcW w:w="2533" w:type="dxa"/>
            <w:vAlign w:val="center"/>
          </w:tcPr>
          <w:p w14:paraId="36DD34F0">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省委组织部</w:t>
            </w:r>
          </w:p>
        </w:tc>
        <w:tc>
          <w:tcPr>
            <w:tcW w:w="1729" w:type="dxa"/>
            <w:vAlign w:val="center"/>
          </w:tcPr>
          <w:p w14:paraId="0D5C9348">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w:t>
            </w:r>
          </w:p>
        </w:tc>
      </w:tr>
      <w:tr w14:paraId="691D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1CE0CBC3">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3599" w:type="dxa"/>
            <w:vAlign w:val="center"/>
          </w:tcPr>
          <w:p w14:paraId="24A173FE">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全省窗口预约办事</w:t>
            </w:r>
          </w:p>
        </w:tc>
        <w:tc>
          <w:tcPr>
            <w:tcW w:w="2533" w:type="dxa"/>
            <w:vAlign w:val="center"/>
          </w:tcPr>
          <w:p w14:paraId="3CEA284E">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各级行政服务中心、公安机关</w:t>
            </w:r>
          </w:p>
        </w:tc>
        <w:tc>
          <w:tcPr>
            <w:tcW w:w="1729" w:type="dxa"/>
            <w:vAlign w:val="center"/>
          </w:tcPr>
          <w:p w14:paraId="6A151791">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部分已完成，其余2018年底完成</w:t>
            </w:r>
          </w:p>
        </w:tc>
      </w:tr>
      <w:tr w14:paraId="269F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54C69D4E">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3599" w:type="dxa"/>
            <w:vAlign w:val="center"/>
          </w:tcPr>
          <w:p w14:paraId="1E3EBADA">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全省医院挂号预约</w:t>
            </w:r>
          </w:p>
        </w:tc>
        <w:tc>
          <w:tcPr>
            <w:tcW w:w="2533" w:type="dxa"/>
            <w:vAlign w:val="center"/>
          </w:tcPr>
          <w:p w14:paraId="2E6D8094">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w:t>
            </w:r>
          </w:p>
        </w:tc>
        <w:tc>
          <w:tcPr>
            <w:tcW w:w="1729" w:type="dxa"/>
            <w:vAlign w:val="center"/>
          </w:tcPr>
          <w:p w14:paraId="5A1BD652">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14:paraId="7438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05DACE60">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3599" w:type="dxa"/>
            <w:vAlign w:val="center"/>
          </w:tcPr>
          <w:p w14:paraId="424E589B">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生活缴费</w:t>
            </w:r>
          </w:p>
        </w:tc>
        <w:tc>
          <w:tcPr>
            <w:tcW w:w="2533" w:type="dxa"/>
            <w:vAlign w:val="center"/>
          </w:tcPr>
          <w:p w14:paraId="2A10B82F">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w:t>
            </w:r>
          </w:p>
        </w:tc>
        <w:tc>
          <w:tcPr>
            <w:tcW w:w="1729" w:type="dxa"/>
            <w:vAlign w:val="center"/>
          </w:tcPr>
          <w:p w14:paraId="4C5A65AB">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部分服务事项已完成对接，服务事项、服务功能待完善</w:t>
            </w:r>
          </w:p>
        </w:tc>
      </w:tr>
      <w:tr w14:paraId="3D80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1" w:type="dxa"/>
            <w:vAlign w:val="center"/>
          </w:tcPr>
          <w:p w14:paraId="3F2129FA">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3599" w:type="dxa"/>
            <w:vAlign w:val="center"/>
          </w:tcPr>
          <w:p w14:paraId="6A361190">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户籍办理</w:t>
            </w:r>
          </w:p>
        </w:tc>
        <w:tc>
          <w:tcPr>
            <w:tcW w:w="2533" w:type="dxa"/>
            <w:vAlign w:val="center"/>
          </w:tcPr>
          <w:p w14:paraId="56A002FD">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省公安厅</w:t>
            </w:r>
          </w:p>
        </w:tc>
        <w:tc>
          <w:tcPr>
            <w:tcW w:w="1729" w:type="dxa"/>
            <w:vAlign w:val="center"/>
          </w:tcPr>
          <w:p w14:paraId="6CCAC8B5">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2018年底完成</w:t>
            </w:r>
          </w:p>
        </w:tc>
      </w:tr>
      <w:tr w14:paraId="5AA2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15F980D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3599" w:type="dxa"/>
            <w:vAlign w:val="center"/>
          </w:tcPr>
          <w:p w14:paraId="2A0FE2D7">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全省机动车违法查询、罚款缴纳</w:t>
            </w:r>
          </w:p>
        </w:tc>
        <w:tc>
          <w:tcPr>
            <w:tcW w:w="2533" w:type="dxa"/>
            <w:vAlign w:val="center"/>
          </w:tcPr>
          <w:p w14:paraId="3B83E811">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省交警总队</w:t>
            </w:r>
          </w:p>
        </w:tc>
        <w:tc>
          <w:tcPr>
            <w:tcW w:w="1729" w:type="dxa"/>
            <w:vAlign w:val="center"/>
          </w:tcPr>
          <w:p w14:paraId="54FEA3CE">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14:paraId="4AFE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0D827C90">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3599" w:type="dxa"/>
            <w:vAlign w:val="center"/>
          </w:tcPr>
          <w:p w14:paraId="3D22DF6C">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掌上公交</w:t>
            </w:r>
          </w:p>
        </w:tc>
        <w:tc>
          <w:tcPr>
            <w:tcW w:w="2533" w:type="dxa"/>
            <w:vAlign w:val="center"/>
          </w:tcPr>
          <w:p w14:paraId="70A6410E">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w:t>
            </w:r>
          </w:p>
        </w:tc>
        <w:tc>
          <w:tcPr>
            <w:tcW w:w="1729" w:type="dxa"/>
            <w:vAlign w:val="center"/>
          </w:tcPr>
          <w:p w14:paraId="61CFA1C0">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14:paraId="76FF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20D8E9A6">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3599" w:type="dxa"/>
            <w:vAlign w:val="center"/>
          </w:tcPr>
          <w:p w14:paraId="0DA8C6F6">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公共信用信息查询</w:t>
            </w:r>
          </w:p>
        </w:tc>
        <w:tc>
          <w:tcPr>
            <w:tcW w:w="2533" w:type="dxa"/>
            <w:vAlign w:val="center"/>
          </w:tcPr>
          <w:p w14:paraId="15E8574B">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省发改委、经济信息中心</w:t>
            </w:r>
          </w:p>
        </w:tc>
        <w:tc>
          <w:tcPr>
            <w:tcW w:w="1729" w:type="dxa"/>
            <w:vAlign w:val="center"/>
          </w:tcPr>
          <w:p w14:paraId="614B3B46">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2018年9月底</w:t>
            </w:r>
          </w:p>
        </w:tc>
      </w:tr>
      <w:tr w14:paraId="47FF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055C6515">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3599" w:type="dxa"/>
            <w:vAlign w:val="center"/>
          </w:tcPr>
          <w:p w14:paraId="10A1FDB0">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企业登记网上预约，企业名称，电子营业执照、企业基本信息网上查询</w:t>
            </w:r>
          </w:p>
        </w:tc>
        <w:tc>
          <w:tcPr>
            <w:tcW w:w="2533" w:type="dxa"/>
            <w:vAlign w:val="center"/>
          </w:tcPr>
          <w:p w14:paraId="24CBDEA1">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省工商局</w:t>
            </w:r>
          </w:p>
        </w:tc>
        <w:tc>
          <w:tcPr>
            <w:tcW w:w="1729" w:type="dxa"/>
            <w:vAlign w:val="center"/>
          </w:tcPr>
          <w:p w14:paraId="0B8D7BB5">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w:t>
            </w:r>
          </w:p>
        </w:tc>
      </w:tr>
      <w:tr w14:paraId="6D1B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0ED41127">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3599" w:type="dxa"/>
            <w:vAlign w:val="center"/>
          </w:tcPr>
          <w:p w14:paraId="7C46116A">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电子证照查询</w:t>
            </w:r>
          </w:p>
        </w:tc>
        <w:tc>
          <w:tcPr>
            <w:tcW w:w="2533" w:type="dxa"/>
            <w:vAlign w:val="center"/>
          </w:tcPr>
          <w:p w14:paraId="30B6AA29">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省空间信息工程研究中心</w:t>
            </w:r>
          </w:p>
        </w:tc>
        <w:tc>
          <w:tcPr>
            <w:tcW w:w="1729" w:type="dxa"/>
            <w:vAlign w:val="center"/>
          </w:tcPr>
          <w:p w14:paraId="20C62B9A">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14:paraId="66F0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2C669DDD">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3599" w:type="dxa"/>
            <w:vAlign w:val="center"/>
          </w:tcPr>
          <w:p w14:paraId="01244AF1">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职业资格考试报名、信息查询</w:t>
            </w:r>
          </w:p>
        </w:tc>
        <w:tc>
          <w:tcPr>
            <w:tcW w:w="2533" w:type="dxa"/>
            <w:vAlign w:val="center"/>
          </w:tcPr>
          <w:p w14:paraId="4DDB9A53">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省人社厅、经信委、司法厅、住建厅等部门</w:t>
            </w:r>
          </w:p>
        </w:tc>
        <w:tc>
          <w:tcPr>
            <w:tcW w:w="1729" w:type="dxa"/>
            <w:vAlign w:val="center"/>
          </w:tcPr>
          <w:p w14:paraId="4C049E01">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部分查询服务已完成对接，其余2018年底完成</w:t>
            </w:r>
          </w:p>
        </w:tc>
      </w:tr>
      <w:tr w14:paraId="5B00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1AA7E94D">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3599" w:type="dxa"/>
            <w:vAlign w:val="center"/>
          </w:tcPr>
          <w:p w14:paraId="7E123CD7">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公务员招考网上报名、缴费和信息查询</w:t>
            </w:r>
          </w:p>
        </w:tc>
        <w:tc>
          <w:tcPr>
            <w:tcW w:w="2533" w:type="dxa"/>
            <w:vAlign w:val="center"/>
          </w:tcPr>
          <w:p w14:paraId="723F54C1">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省人社厅</w:t>
            </w:r>
          </w:p>
        </w:tc>
        <w:tc>
          <w:tcPr>
            <w:tcW w:w="1729" w:type="dxa"/>
            <w:vAlign w:val="center"/>
          </w:tcPr>
          <w:p w14:paraId="7AFD9EB4">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2018年底完成</w:t>
            </w:r>
          </w:p>
        </w:tc>
      </w:tr>
      <w:tr w14:paraId="4C53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30E8BA67">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3599" w:type="dxa"/>
            <w:vAlign w:val="center"/>
          </w:tcPr>
          <w:p w14:paraId="41475DFC">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网上办税</w:t>
            </w:r>
          </w:p>
        </w:tc>
        <w:tc>
          <w:tcPr>
            <w:tcW w:w="2533" w:type="dxa"/>
            <w:vAlign w:val="center"/>
          </w:tcPr>
          <w:p w14:paraId="6D398268">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省税务局</w:t>
            </w:r>
          </w:p>
        </w:tc>
        <w:tc>
          <w:tcPr>
            <w:tcW w:w="1729" w:type="dxa"/>
            <w:vAlign w:val="center"/>
          </w:tcPr>
          <w:p w14:paraId="54470811">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2018年底完成</w:t>
            </w:r>
          </w:p>
        </w:tc>
      </w:tr>
      <w:tr w14:paraId="0010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30FFEAB4">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w:t>
            </w:r>
          </w:p>
        </w:tc>
        <w:tc>
          <w:tcPr>
            <w:tcW w:w="3599" w:type="dxa"/>
            <w:vAlign w:val="center"/>
          </w:tcPr>
          <w:p w14:paraId="24263E82">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环境气象信息查询</w:t>
            </w:r>
          </w:p>
        </w:tc>
        <w:tc>
          <w:tcPr>
            <w:tcW w:w="2533" w:type="dxa"/>
            <w:vAlign w:val="center"/>
          </w:tcPr>
          <w:p w14:paraId="1BF0823C">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省环保厅、气象局等部门</w:t>
            </w:r>
          </w:p>
        </w:tc>
        <w:tc>
          <w:tcPr>
            <w:tcW w:w="1729" w:type="dxa"/>
            <w:vAlign w:val="center"/>
          </w:tcPr>
          <w:p w14:paraId="7E66114F">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14:paraId="2ECB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07A10DB5">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p>
        </w:tc>
        <w:tc>
          <w:tcPr>
            <w:tcW w:w="3599" w:type="dxa"/>
            <w:vAlign w:val="center"/>
          </w:tcPr>
          <w:p w14:paraId="24B80D07">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对接已上线的设区市掌上便民服务系统（“e龙岩”“i厦门”“e福州”“莆田惠民宝”等APP）</w:t>
            </w:r>
          </w:p>
        </w:tc>
        <w:tc>
          <w:tcPr>
            <w:tcW w:w="2533" w:type="dxa"/>
            <w:vAlign w:val="center"/>
          </w:tcPr>
          <w:p w14:paraId="09CAE7DC">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各设区市人民政府，平潭综合实验区管委会</w:t>
            </w:r>
          </w:p>
        </w:tc>
        <w:tc>
          <w:tcPr>
            <w:tcW w:w="1729" w:type="dxa"/>
            <w:vAlign w:val="center"/>
          </w:tcPr>
          <w:p w14:paraId="2FF8B020">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2018年10月底完成</w:t>
            </w:r>
          </w:p>
        </w:tc>
      </w:tr>
    </w:tbl>
    <w:p w14:paraId="170BBB72">
      <w:pPr>
        <w:rPr>
          <w:rFonts w:hint="eastAsia" w:ascii="仿宋" w:hAnsi="仿宋" w:eastAsia="仿宋" w:cs="仿宋"/>
          <w:b w:val="0"/>
          <w:bCs w:val="0"/>
          <w:sz w:val="30"/>
          <w:szCs w:val="30"/>
          <w:lang w:val="en-US"/>
        </w:rPr>
      </w:pPr>
    </w:p>
    <w:p w14:paraId="24F95B41">
      <w:pPr>
        <w:rPr>
          <w:rFonts w:hint="eastAsia" w:ascii="仿宋" w:hAnsi="仿宋" w:eastAsia="仿宋" w:cs="仿宋"/>
          <w:b w:val="0"/>
          <w:bCs w:val="0"/>
          <w:sz w:val="30"/>
          <w:szCs w:val="30"/>
          <w:lang w:val="en-US"/>
        </w:rPr>
      </w:pPr>
    </w:p>
    <w:p w14:paraId="59DB01E6">
      <w:pPr>
        <w:rPr>
          <w:rFonts w:hint="eastAsia" w:ascii="仿宋" w:hAnsi="仿宋" w:eastAsia="仿宋" w:cs="仿宋"/>
          <w:b w:val="0"/>
          <w:bCs w:val="0"/>
          <w:sz w:val="30"/>
          <w:szCs w:val="30"/>
          <w:lang w:val="en-US"/>
        </w:rPr>
      </w:pPr>
    </w:p>
    <w:p w14:paraId="2161DAF3">
      <w:pPr>
        <w:rPr>
          <w:rFonts w:hint="eastAsia" w:ascii="仿宋" w:hAnsi="仿宋" w:eastAsia="仿宋" w:cs="仿宋"/>
          <w:b w:val="0"/>
          <w:bCs w:val="0"/>
          <w:sz w:val="30"/>
          <w:szCs w:val="30"/>
          <w:lang w:val="en-US"/>
        </w:rPr>
      </w:pPr>
    </w:p>
    <w:p w14:paraId="4F59BD8E">
      <w:pPr>
        <w:rPr>
          <w:rFonts w:hint="eastAsia" w:ascii="仿宋" w:hAnsi="仿宋" w:eastAsia="仿宋" w:cs="仿宋"/>
          <w:b w:val="0"/>
          <w:bCs w:val="0"/>
          <w:sz w:val="30"/>
          <w:szCs w:val="30"/>
          <w:lang w:val="en-US"/>
        </w:rPr>
      </w:pPr>
    </w:p>
    <w:p w14:paraId="2CB21833">
      <w:pPr>
        <w:rPr>
          <w:rFonts w:hint="eastAsia" w:ascii="仿宋" w:hAnsi="仿宋" w:eastAsia="仿宋" w:cs="仿宋"/>
          <w:b w:val="0"/>
          <w:bCs w:val="0"/>
          <w:sz w:val="30"/>
          <w:szCs w:val="30"/>
          <w:lang w:val="en-US"/>
        </w:rPr>
      </w:pPr>
    </w:p>
    <w:p w14:paraId="492B7648">
      <w:pPr>
        <w:rPr>
          <w:rFonts w:hint="eastAsia" w:ascii="仿宋" w:hAnsi="仿宋" w:eastAsia="仿宋" w:cs="仿宋"/>
          <w:b w:val="0"/>
          <w:bCs w:val="0"/>
          <w:sz w:val="30"/>
          <w:szCs w:val="30"/>
          <w:lang w:val="en-US"/>
        </w:rPr>
      </w:pPr>
    </w:p>
    <w:p w14:paraId="6FE25E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E170">
    <w:pPr>
      <w:pStyle w:val="2"/>
      <w:framePr w:wrap="around" w:vAnchor="text" w:hAnchor="margin" w:xAlign="outside" w:y="1"/>
      <w:pBdr>
        <w:top w:val="none" w:color="auto" w:sz="0" w:space="0"/>
        <w:left w:val="none" w:color="auto" w:sz="0" w:space="0"/>
        <w:bottom w:val="none" w:color="auto" w:sz="0" w:space="0"/>
        <w:right w:val="none" w:color="auto" w:sz="0" w:space="0"/>
      </w:pBdr>
      <w:jc w:val="right"/>
      <w:rPr>
        <w:rFonts w:hint="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14:paraId="70DECC79">
    <w:pPr>
      <w:pStyle w:val="2"/>
      <w:pBdr>
        <w:top w:val="none" w:color="auto" w:sz="0" w:space="0"/>
        <w:left w:val="none" w:color="auto" w:sz="0" w:space="0"/>
        <w:bottom w:val="none" w:color="auto" w:sz="0" w:space="0"/>
        <w:right w:val="none" w:color="auto" w:sz="0" w:space="0"/>
      </w:pBdr>
      <w:jc w:val="right"/>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DB7C0"/>
    <w:multiLevelType w:val="singleLevel"/>
    <w:tmpl w:val="888DB7C0"/>
    <w:lvl w:ilvl="0" w:tentative="0">
      <w:start w:val="2"/>
      <w:numFmt w:val="decimal"/>
      <w:lvlText w:val="%1."/>
      <w:lvlJc w:val="left"/>
      <w:pPr>
        <w:tabs>
          <w:tab w:val="left" w:pos="312"/>
        </w:tabs>
      </w:pPr>
    </w:lvl>
  </w:abstractNum>
  <w:abstractNum w:abstractNumId="1">
    <w:nsid w:val="2CA0AD64"/>
    <w:multiLevelType w:val="singleLevel"/>
    <w:tmpl w:val="2CA0AD64"/>
    <w:lvl w:ilvl="0" w:tentative="0">
      <w:start w:val="1"/>
      <w:numFmt w:val="chineseCounting"/>
      <w:suff w:val="nothing"/>
      <w:lvlText w:val="%1、"/>
      <w:lvlJc w:val="left"/>
      <w:rPr>
        <w:rFonts w:hint="eastAsia"/>
      </w:rPr>
    </w:lvl>
  </w:abstractNum>
  <w:abstractNum w:abstractNumId="2">
    <w:nsid w:val="5BC7F435"/>
    <w:multiLevelType w:val="singleLevel"/>
    <w:tmpl w:val="5BC7F435"/>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TJlNTgzZDY3ZGQ0MzZlNjVhZDQ0ZGI2ZmI4MGYifQ=="/>
  </w:docVars>
  <w:rsids>
    <w:rsidRoot w:val="131702E8"/>
    <w:rsid w:val="0A8464CD"/>
    <w:rsid w:val="131702E8"/>
    <w:rsid w:val="19516624"/>
    <w:rsid w:val="201176A9"/>
    <w:rsid w:val="6D535020"/>
    <w:rsid w:val="77ED3E1E"/>
    <w:rsid w:val="7A9C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19</Pages>
  <Words>1183</Words>
  <Characters>1218</Characters>
  <Lines>0</Lines>
  <Paragraphs>0</Paragraphs>
  <TotalTime>1</TotalTime>
  <ScaleCrop>false</ScaleCrop>
  <LinksUpToDate>false</LinksUpToDate>
  <CharactersWithSpaces>1273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2018-11-12T03:32:00Z</dcterms:created>
  <dc:creator>user</dc:creator>
  <cp:lastModifiedBy>Mr.J</cp:lastModifiedBy>
  <dcterms:modified xsi:type="dcterms:W3CDTF">2025-05-13T02:38:43Z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9DE863B5D3AF4F3EBBA2A8EF6B734D75_13</vt:lpwstr>
  </property>
  <property fmtid="{D5CDD505-2E9C-101B-9397-08002B2CF9AE}" pid="4" name="KSOTemplateDocerSaveRecord">
    <vt:lpwstr>eyJoZGlkIjoiNGUyYzNjZTU5ZDI2MWRmZDZmMmVkYzhmZDU0Mzc2ZWIiLCJ1c2VySWQiOiIxMTU2NjkwNjgzIn0=</vt:lpwstr>
  </property>
</Properties>
</file>